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972" w:type="dxa"/>
        <w:tblLook w:val="0000"/>
      </w:tblPr>
      <w:tblGrid>
        <w:gridCol w:w="1620"/>
        <w:gridCol w:w="6548"/>
        <w:gridCol w:w="236"/>
        <w:gridCol w:w="2216"/>
      </w:tblGrid>
      <w:tr w:rsidR="00FB4174">
        <w:trPr>
          <w:cantSplit/>
          <w:trHeight w:val="535"/>
        </w:trPr>
        <w:tc>
          <w:tcPr>
            <w:tcW w:w="1620" w:type="dxa"/>
            <w:vMerge w:val="restart"/>
            <w:tcBorders>
              <w:right w:val="single" w:sz="12" w:space="0" w:color="000080"/>
            </w:tcBorders>
          </w:tcPr>
          <w:p w:rsidR="00FB4174" w:rsidRDefault="00983372">
            <w:pPr>
              <w:jc w:val="both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noProof/>
                <w:sz w:val="18"/>
              </w:rPr>
              <w:drawing>
                <wp:inline distT="0" distB="0" distL="0" distR="0">
                  <wp:extent cx="783590" cy="9036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4174" w:rsidRDefault="00FB4174">
            <w:pPr>
              <w:pStyle w:val="6"/>
              <w:rPr>
                <w:sz w:val="36"/>
              </w:rPr>
            </w:pPr>
            <w:r>
              <w:rPr>
                <w:sz w:val="36"/>
              </w:rPr>
              <w:t>ТЕХНИЧЕСКАЯ СПЕЦИФИКАЦИЯ</w:t>
            </w:r>
          </w:p>
        </w:tc>
        <w:tc>
          <w:tcPr>
            <w:tcW w:w="236" w:type="dxa"/>
            <w:vMerge w:val="restart"/>
            <w:tcBorders>
              <w:left w:val="single" w:sz="12" w:space="0" w:color="000080"/>
              <w:right w:val="single" w:sz="12" w:space="0" w:color="000080"/>
            </w:tcBorders>
          </w:tcPr>
          <w:p w:rsidR="00FB4174" w:rsidRDefault="00FB417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FB4174" w:rsidRDefault="00FB4174">
            <w:pPr>
              <w:tabs>
                <w:tab w:val="left" w:pos="1692"/>
              </w:tabs>
              <w:ind w:right="74"/>
              <w:jc w:val="right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Дата издания:</w:t>
            </w:r>
          </w:p>
          <w:p w:rsidR="00FB4174" w:rsidRDefault="00841DE4" w:rsidP="00841DE4">
            <w:pPr>
              <w:tabs>
                <w:tab w:val="left" w:pos="1692"/>
              </w:tabs>
              <w:ind w:right="74"/>
              <w:jc w:val="right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8"/>
              </w:rPr>
              <w:t>20.</w:t>
            </w:r>
            <w:r w:rsidR="00FB4174">
              <w:rPr>
                <w:rFonts w:ascii="Verdana" w:hAnsi="Verdana"/>
                <w:b/>
                <w:bCs/>
                <w:sz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</w:rPr>
              <w:t>2</w:t>
            </w:r>
            <w:r w:rsidR="00FB4174">
              <w:rPr>
                <w:rFonts w:ascii="Verdana" w:hAnsi="Verdana"/>
                <w:b/>
                <w:bCs/>
                <w:sz w:val="18"/>
              </w:rPr>
              <w:t>.0</w:t>
            </w:r>
            <w:r>
              <w:rPr>
                <w:rFonts w:ascii="Verdana" w:hAnsi="Verdana"/>
                <w:b/>
                <w:bCs/>
                <w:sz w:val="18"/>
              </w:rPr>
              <w:t>8</w:t>
            </w:r>
          </w:p>
        </w:tc>
      </w:tr>
      <w:tr w:rsidR="00FB4174" w:rsidRPr="001B2581">
        <w:trPr>
          <w:cantSplit/>
          <w:trHeight w:val="169"/>
        </w:trPr>
        <w:tc>
          <w:tcPr>
            <w:tcW w:w="1620" w:type="dxa"/>
            <w:vMerge/>
          </w:tcPr>
          <w:p w:rsidR="00FB4174" w:rsidRDefault="00FB417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548" w:type="dxa"/>
            <w:tcBorders>
              <w:top w:val="single" w:sz="12" w:space="0" w:color="000080"/>
            </w:tcBorders>
          </w:tcPr>
          <w:p w:rsidR="006121F7" w:rsidRPr="007164AD" w:rsidRDefault="006121F7" w:rsidP="006121F7">
            <w:pPr>
              <w:pStyle w:val="2"/>
              <w:jc w:val="center"/>
              <w:rPr>
                <w:rFonts w:ascii="Arial Black" w:hAnsi="Arial Black"/>
                <w:color w:val="002060"/>
                <w:sz w:val="8"/>
                <w:szCs w:val="8"/>
                <w:lang w:val="en-US"/>
              </w:rPr>
            </w:pPr>
          </w:p>
          <w:p w:rsidR="00841DE4" w:rsidRPr="006121F7" w:rsidRDefault="00841DE4" w:rsidP="006121F7">
            <w:pPr>
              <w:pStyle w:val="2"/>
              <w:jc w:val="center"/>
              <w:rPr>
                <w:rFonts w:ascii="Arial Black" w:hAnsi="Arial Black"/>
                <w:color w:val="002060"/>
                <w:sz w:val="22"/>
                <w:szCs w:val="22"/>
                <w:lang w:val="en-US"/>
              </w:rPr>
            </w:pPr>
            <w:r w:rsidRPr="00201DA6">
              <w:rPr>
                <w:rFonts w:ascii="Arial Black" w:hAnsi="Arial Black"/>
                <w:color w:val="002060"/>
                <w:sz w:val="22"/>
                <w:szCs w:val="22"/>
                <w:lang w:val="en-US"/>
              </w:rPr>
              <w:t>Sayerlack is a brand of</w:t>
            </w:r>
            <w:r w:rsidR="006121F7" w:rsidRPr="006121F7">
              <w:rPr>
                <w:rFonts w:ascii="Arial Black" w:hAnsi="Arial Black"/>
                <w:color w:val="002060"/>
                <w:sz w:val="22"/>
                <w:szCs w:val="22"/>
                <w:lang w:val="en-US"/>
              </w:rPr>
              <w:t xml:space="preserve"> </w:t>
            </w:r>
            <w:r w:rsidRPr="006121F7">
              <w:rPr>
                <w:rFonts w:ascii="Arial Black" w:hAnsi="Arial Black"/>
                <w:i/>
                <w:color w:val="002060"/>
                <w:sz w:val="22"/>
                <w:szCs w:val="22"/>
                <w:lang w:val="en-US"/>
              </w:rPr>
              <w:t>Sherwin-Williams</w:t>
            </w:r>
          </w:p>
          <w:p w:rsidR="00FB4174" w:rsidRPr="00841DE4" w:rsidRDefault="00FB4174" w:rsidP="006121F7">
            <w:pPr>
              <w:pStyle w:val="1"/>
              <w:rPr>
                <w:sz w:val="4"/>
                <w:lang w:val="en-U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FB4174" w:rsidRPr="00841DE4" w:rsidRDefault="00FB4174">
            <w:pPr>
              <w:rPr>
                <w:rFonts w:ascii="Verdana" w:hAnsi="Verdana"/>
                <w:sz w:val="16"/>
                <w:lang w:val="en-US"/>
              </w:rPr>
            </w:pPr>
          </w:p>
        </w:tc>
        <w:tc>
          <w:tcPr>
            <w:tcW w:w="2216" w:type="dxa"/>
            <w:tcBorders>
              <w:top w:val="single" w:sz="12" w:space="0" w:color="000080"/>
              <w:bottom w:val="single" w:sz="12" w:space="0" w:color="000080"/>
            </w:tcBorders>
          </w:tcPr>
          <w:p w:rsidR="00FB4174" w:rsidRPr="00841DE4" w:rsidRDefault="00FB4174">
            <w:pPr>
              <w:tabs>
                <w:tab w:val="left" w:pos="1692"/>
              </w:tabs>
              <w:ind w:right="74"/>
              <w:jc w:val="right"/>
              <w:rPr>
                <w:rFonts w:ascii="Verdana" w:hAnsi="Verdana"/>
                <w:b/>
                <w:bCs/>
                <w:sz w:val="16"/>
                <w:lang w:val="en-US"/>
              </w:rPr>
            </w:pPr>
          </w:p>
        </w:tc>
      </w:tr>
      <w:tr w:rsidR="00FB4174">
        <w:trPr>
          <w:cantSplit/>
          <w:trHeight w:val="678"/>
        </w:trPr>
        <w:tc>
          <w:tcPr>
            <w:tcW w:w="1620" w:type="dxa"/>
            <w:vMerge/>
          </w:tcPr>
          <w:p w:rsidR="00FB4174" w:rsidRPr="00841DE4" w:rsidRDefault="00FB4174">
            <w:pPr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6548" w:type="dxa"/>
          </w:tcPr>
          <w:p w:rsidR="00FB4174" w:rsidRDefault="00841DE4">
            <w:pPr>
              <w:pStyle w:val="2"/>
              <w:rPr>
                <w:color w:val="000080"/>
              </w:rPr>
            </w:pPr>
            <w:r>
              <w:rPr>
                <w:color w:val="000080"/>
              </w:rPr>
              <w:t>ИП Голубцов Е.В.</w:t>
            </w:r>
          </w:p>
          <w:p w:rsidR="00FB4174" w:rsidRDefault="00FB4174">
            <w:pPr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0080"/>
                <w:sz w:val="16"/>
              </w:rPr>
              <w:t xml:space="preserve">официальный дилер </w:t>
            </w:r>
            <w:r>
              <w:rPr>
                <w:rFonts w:ascii="Verdana" w:hAnsi="Verdana"/>
                <w:b/>
                <w:bCs/>
                <w:color w:val="000080"/>
                <w:sz w:val="16"/>
                <w:lang w:val="en-US"/>
              </w:rPr>
              <w:t>SAYERLACK</w:t>
            </w:r>
            <w:r>
              <w:rPr>
                <w:rFonts w:ascii="Verdana" w:hAnsi="Verdana"/>
                <w:b/>
                <w:bCs/>
                <w:color w:val="000080"/>
                <w:sz w:val="16"/>
              </w:rPr>
              <w:t xml:space="preserve"> на юге России</w:t>
            </w:r>
          </w:p>
          <w:p w:rsidR="00FB4174" w:rsidRDefault="00FB4174">
            <w:pPr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0080"/>
                <w:sz w:val="16"/>
              </w:rPr>
              <w:t>т. 223-23-40, 223-23-50, т/</w:t>
            </w:r>
            <w:proofErr w:type="spellStart"/>
            <w:r>
              <w:rPr>
                <w:rFonts w:ascii="Verdana" w:hAnsi="Verdana"/>
                <w:b/>
                <w:bCs/>
                <w:color w:val="000080"/>
                <w:sz w:val="16"/>
              </w:rPr>
              <w:t>ф</w:t>
            </w:r>
            <w:proofErr w:type="spellEnd"/>
            <w:r>
              <w:rPr>
                <w:rFonts w:ascii="Verdana" w:hAnsi="Verdana"/>
                <w:b/>
                <w:bCs/>
                <w:color w:val="000080"/>
                <w:sz w:val="16"/>
              </w:rPr>
              <w:t xml:space="preserve"> 223-23-30  </w:t>
            </w:r>
            <w:r>
              <w:rPr>
                <w:rFonts w:ascii="Verdana" w:hAnsi="Verdana"/>
                <w:b/>
                <w:bCs/>
                <w:color w:val="000080"/>
                <w:sz w:val="16"/>
                <w:lang w:val="en-US"/>
              </w:rPr>
              <w:t>www</w:t>
            </w:r>
            <w:r>
              <w:rPr>
                <w:rFonts w:ascii="Verdana" w:hAnsi="Verdana"/>
                <w:b/>
                <w:bCs/>
                <w:color w:val="000080"/>
                <w:sz w:val="16"/>
              </w:rPr>
              <w:t>.</w:t>
            </w:r>
            <w:r>
              <w:rPr>
                <w:rFonts w:ascii="Verdana" w:hAnsi="Verdana"/>
                <w:b/>
                <w:bCs/>
                <w:color w:val="000080"/>
                <w:sz w:val="16"/>
                <w:lang w:val="en-US"/>
              </w:rPr>
              <w:t>lack</w:t>
            </w:r>
            <w:r>
              <w:rPr>
                <w:rFonts w:ascii="Verdana" w:hAnsi="Verdana"/>
                <w:b/>
                <w:bCs/>
                <w:color w:val="000080"/>
                <w:sz w:val="16"/>
              </w:rPr>
              <w:t>.</w:t>
            </w:r>
            <w:proofErr w:type="spellStart"/>
            <w:r>
              <w:rPr>
                <w:rFonts w:ascii="Verdana" w:hAnsi="Verdana"/>
                <w:b/>
                <w:bCs/>
                <w:color w:val="000080"/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236" w:type="dxa"/>
            <w:vMerge/>
            <w:tcBorders>
              <w:left w:val="nil"/>
              <w:right w:val="single" w:sz="12" w:space="0" w:color="000080"/>
            </w:tcBorders>
          </w:tcPr>
          <w:p w:rsidR="00FB4174" w:rsidRDefault="00FB417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FB4174" w:rsidRDefault="00FB4174">
            <w:pPr>
              <w:tabs>
                <w:tab w:val="left" w:pos="1692"/>
              </w:tabs>
              <w:ind w:right="74"/>
              <w:jc w:val="right"/>
              <w:rPr>
                <w:rFonts w:ascii="Verdana" w:hAnsi="Verdana"/>
                <w:sz w:val="16"/>
              </w:rPr>
            </w:pPr>
          </w:p>
          <w:p w:rsidR="00FB4174" w:rsidRDefault="00FB4174">
            <w:pPr>
              <w:tabs>
                <w:tab w:val="left" w:pos="1692"/>
              </w:tabs>
              <w:spacing w:line="360" w:lineRule="auto"/>
              <w:ind w:right="74"/>
              <w:jc w:val="right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страница 1 из 2</w:t>
            </w:r>
          </w:p>
        </w:tc>
      </w:tr>
    </w:tbl>
    <w:p w:rsidR="00FB4174" w:rsidRDefault="00FB4174">
      <w:pPr>
        <w:jc w:val="right"/>
        <w:rPr>
          <w:rFonts w:ascii="Verdana" w:hAnsi="Verdana"/>
          <w:b/>
          <w:bCs/>
          <w:sz w:val="16"/>
        </w:rPr>
      </w:pPr>
      <w:r>
        <w:rPr>
          <w:rFonts w:ascii="Verdana" w:hAnsi="Verdana"/>
          <w:b/>
          <w:bCs/>
          <w:sz w:val="16"/>
        </w:rPr>
        <w:t xml:space="preserve">                    </w:t>
      </w:r>
    </w:p>
    <w:tbl>
      <w:tblPr>
        <w:tblW w:w="5548" w:type="pct"/>
        <w:tblInd w:w="-97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000"/>
      </w:tblPr>
      <w:tblGrid>
        <w:gridCol w:w="720"/>
        <w:gridCol w:w="9900"/>
      </w:tblGrid>
      <w:tr w:rsidR="00FB4174" w:rsidTr="00682948">
        <w:trPr>
          <w:trHeight w:val="11010"/>
        </w:trPr>
        <w:tc>
          <w:tcPr>
            <w:tcW w:w="5000" w:type="pct"/>
            <w:gridSpan w:val="2"/>
            <w:tcBorders>
              <w:bottom w:val="single" w:sz="12" w:space="0" w:color="000080"/>
            </w:tcBorders>
          </w:tcPr>
          <w:p w:rsidR="00FB4174" w:rsidRDefault="00FB4174">
            <w:pPr>
              <w:jc w:val="right"/>
              <w:rPr>
                <w:rFonts w:ascii="Verdana" w:hAnsi="Verdana"/>
                <w:sz w:val="12"/>
              </w:rPr>
            </w:pPr>
          </w:p>
          <w:tbl>
            <w:tblPr>
              <w:tblpPr w:leftFromText="180" w:rightFromText="180" w:horzAnchor="margin" w:tblpX="164" w:tblpY="345"/>
              <w:tblOverlap w:val="never"/>
              <w:tblW w:w="0" w:type="auto"/>
              <w:tblLook w:val="0000"/>
            </w:tblPr>
            <w:tblGrid>
              <w:gridCol w:w="3214"/>
              <w:gridCol w:w="397"/>
              <w:gridCol w:w="6361"/>
            </w:tblGrid>
            <w:tr w:rsidR="00FB4174">
              <w:trPr>
                <w:trHeight w:val="255"/>
              </w:trPr>
              <w:tc>
                <w:tcPr>
                  <w:tcW w:w="3214" w:type="dxa"/>
                  <w:tcBorders>
                    <w:bottom w:val="single" w:sz="12" w:space="0" w:color="000080"/>
                  </w:tcBorders>
                </w:tcPr>
                <w:p w:rsidR="00FB4174" w:rsidRDefault="00FB4174">
                  <w:pPr>
                    <w:pStyle w:val="3"/>
                    <w:ind w:left="0"/>
                    <w:rPr>
                      <w:b w:val="0"/>
                      <w:bCs w:val="0"/>
                      <w:color w:val="000080"/>
                      <w:sz w:val="16"/>
                    </w:rPr>
                  </w:pPr>
                  <w:r>
                    <w:rPr>
                      <w:b w:val="0"/>
                      <w:bCs w:val="0"/>
                      <w:color w:val="000080"/>
                      <w:sz w:val="16"/>
                    </w:rPr>
                    <w:t>КОД</w:t>
                  </w:r>
                </w:p>
              </w:tc>
              <w:tc>
                <w:tcPr>
                  <w:tcW w:w="397" w:type="dxa"/>
                </w:tcPr>
                <w:p w:rsidR="00FB4174" w:rsidRDefault="00FB4174">
                  <w:pPr>
                    <w:pStyle w:val="3"/>
                    <w:ind w:left="0"/>
                  </w:pPr>
                </w:p>
              </w:tc>
              <w:tc>
                <w:tcPr>
                  <w:tcW w:w="6361" w:type="dxa"/>
                  <w:tcBorders>
                    <w:bottom w:val="single" w:sz="12" w:space="0" w:color="000080"/>
                  </w:tcBorders>
                </w:tcPr>
                <w:p w:rsidR="00FB4174" w:rsidRDefault="00FB4174">
                  <w:pPr>
                    <w:pStyle w:val="3"/>
                    <w:ind w:left="0"/>
                    <w:rPr>
                      <w:b w:val="0"/>
                      <w:bCs w:val="0"/>
                      <w:color w:val="000080"/>
                      <w:sz w:val="16"/>
                    </w:rPr>
                  </w:pPr>
                  <w:r>
                    <w:rPr>
                      <w:b w:val="0"/>
                      <w:bCs w:val="0"/>
                      <w:color w:val="000080"/>
                      <w:sz w:val="16"/>
                    </w:rPr>
                    <w:t>ОПИСАНИЕ</w:t>
                  </w:r>
                </w:p>
              </w:tc>
            </w:tr>
            <w:tr w:rsidR="00FB4174">
              <w:trPr>
                <w:trHeight w:val="618"/>
              </w:trPr>
              <w:tc>
                <w:tcPr>
                  <w:tcW w:w="3214" w:type="dxa"/>
                  <w:tcBorders>
                    <w:top w:val="single" w:sz="12" w:space="0" w:color="000080"/>
                    <w:left w:val="single" w:sz="36" w:space="0" w:color="FF0000"/>
                    <w:bottom w:val="single" w:sz="36" w:space="0" w:color="FF0000"/>
                    <w:right w:val="single" w:sz="12" w:space="0" w:color="000080"/>
                  </w:tcBorders>
                  <w:vAlign w:val="center"/>
                </w:tcPr>
                <w:p w:rsidR="00FB4174" w:rsidRDefault="008154F3" w:rsidP="008154F3">
                  <w:pPr>
                    <w:pStyle w:val="3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HG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603*/00</w:t>
                  </w:r>
                </w:p>
              </w:tc>
              <w:tc>
                <w:tcPr>
                  <w:tcW w:w="397" w:type="dxa"/>
                  <w:tcBorders>
                    <w:left w:val="single" w:sz="12" w:space="0" w:color="000080"/>
                    <w:right w:val="single" w:sz="36" w:space="0" w:color="FF0000"/>
                  </w:tcBorders>
                </w:tcPr>
                <w:p w:rsidR="00FB4174" w:rsidRDefault="00FB4174">
                  <w:pPr>
                    <w:pStyle w:val="3"/>
                    <w:ind w:left="0"/>
                  </w:pPr>
                </w:p>
              </w:tc>
              <w:tc>
                <w:tcPr>
                  <w:tcW w:w="6361" w:type="dxa"/>
                  <w:tcBorders>
                    <w:top w:val="single" w:sz="12" w:space="0" w:color="000080"/>
                    <w:left w:val="single" w:sz="36" w:space="0" w:color="FF0000"/>
                    <w:bottom w:val="single" w:sz="36" w:space="0" w:color="FF0000"/>
                    <w:right w:val="single" w:sz="12" w:space="0" w:color="000080"/>
                  </w:tcBorders>
                  <w:vAlign w:val="center"/>
                </w:tcPr>
                <w:p w:rsidR="00FB4174" w:rsidRDefault="008154F3">
                  <w:pPr>
                    <w:pStyle w:val="3"/>
                    <w:ind w:left="0"/>
                    <w:rPr>
                      <w:sz w:val="20"/>
                      <w:szCs w:val="18"/>
                    </w:rPr>
                  </w:pPr>
                  <w:r>
                    <w:rPr>
                      <w:szCs w:val="18"/>
                    </w:rPr>
                    <w:t xml:space="preserve">ВОДНЫЙ ГЕЛЬ ДЛЯ </w:t>
                  </w:r>
                  <w:r w:rsidR="00CD6F0A">
                    <w:rPr>
                      <w:szCs w:val="18"/>
                    </w:rPr>
                    <w:t>НАРУЖНОГО ПРИМЕНЕНИЯ</w:t>
                  </w:r>
                </w:p>
              </w:tc>
            </w:tr>
          </w:tbl>
          <w:p w:rsidR="00FB4174" w:rsidRDefault="00FB4174">
            <w:pPr>
              <w:pStyle w:val="3"/>
              <w:ind w:left="0"/>
              <w:rPr>
                <w:b w:val="0"/>
                <w:bCs w:val="0"/>
                <w:sz w:val="16"/>
              </w:rPr>
            </w:pPr>
          </w:p>
          <w:p w:rsidR="00FB4174" w:rsidRDefault="00FB417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287"/>
              <w:gridCol w:w="5100"/>
            </w:tblGrid>
            <w:tr w:rsidR="00FB4174">
              <w:tc>
                <w:tcPr>
                  <w:tcW w:w="5287" w:type="dxa"/>
                </w:tcPr>
                <w:p w:rsidR="00FB4174" w:rsidRDefault="00FB417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Цвета:</w:t>
                  </w:r>
                </w:p>
              </w:tc>
              <w:tc>
                <w:tcPr>
                  <w:tcW w:w="5100" w:type="dxa"/>
                </w:tcPr>
                <w:p w:rsidR="00841DE4" w:rsidRDefault="00841DE4" w:rsidP="00841DE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25 единиц блеска</w:t>
                  </w:r>
                </w:p>
                <w:p w:rsidR="00841DE4" w:rsidRPr="006E1A68" w:rsidRDefault="00841DE4" w:rsidP="00841DE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  <w:lang w:val="en-US"/>
                    </w:rPr>
                    <w:t>HG</w:t>
                  </w:r>
                  <w:r w:rsidRPr="006E1A68">
                    <w:rPr>
                      <w:rFonts w:ascii="Verdana" w:hAnsi="Verdana"/>
                      <w:sz w:val="18"/>
                    </w:rPr>
                    <w:t xml:space="preserve"> 6030/00 </w:t>
                  </w:r>
                  <w:r>
                    <w:rPr>
                      <w:rFonts w:ascii="Verdana" w:hAnsi="Verdana"/>
                      <w:sz w:val="18"/>
                    </w:rPr>
                    <w:t>прозрачный</w:t>
                  </w:r>
                  <w:r w:rsidR="00216AA6">
                    <w:rPr>
                      <w:rFonts w:ascii="Verdana" w:hAnsi="Verdana"/>
                      <w:sz w:val="18"/>
                    </w:rPr>
                    <w:t xml:space="preserve"> бесцветный</w:t>
                  </w:r>
                </w:p>
                <w:p w:rsidR="00841DE4" w:rsidRPr="006E1A68" w:rsidRDefault="00841DE4" w:rsidP="00841DE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  <w:lang w:val="en-US"/>
                    </w:rPr>
                    <w:t>HG</w:t>
                  </w:r>
                  <w:r w:rsidR="005B458F">
                    <w:rPr>
                      <w:rFonts w:ascii="Verdana" w:hAnsi="Verdana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6033/</w:t>
                  </w:r>
                  <w:r w:rsidRPr="006E1A68">
                    <w:rPr>
                      <w:rFonts w:ascii="Verdana" w:hAnsi="Verdana"/>
                      <w:sz w:val="18"/>
                    </w:rPr>
                    <w:t>00</w:t>
                  </w:r>
                  <w:r>
                    <w:rPr>
                      <w:rFonts w:ascii="Verdana" w:hAnsi="Verdana"/>
                      <w:sz w:val="18"/>
                    </w:rPr>
                    <w:t xml:space="preserve">  прозрачный кипарис</w:t>
                  </w:r>
                </w:p>
                <w:p w:rsidR="00FB4174" w:rsidRDefault="00841DE4" w:rsidP="00F55C66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lang w:val="en-US"/>
                    </w:rPr>
                    <w:t>HG</w:t>
                  </w:r>
                  <w:r w:rsidR="005B458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E4079E">
                    <w:rPr>
                      <w:rFonts w:ascii="Verdana" w:hAnsi="Verdana"/>
                      <w:sz w:val="18"/>
                    </w:rPr>
                    <w:t>6</w:t>
                  </w:r>
                  <w:r w:rsidR="00E4079E">
                    <w:rPr>
                      <w:rFonts w:ascii="Verdana" w:hAnsi="Verdana"/>
                      <w:sz w:val="18"/>
                      <w:lang w:val="en-US"/>
                    </w:rPr>
                    <w:t>0</w:t>
                  </w:r>
                  <w:r>
                    <w:rPr>
                      <w:rFonts w:ascii="Verdana" w:hAnsi="Verdana"/>
                      <w:sz w:val="18"/>
                    </w:rPr>
                    <w:t>34/</w:t>
                  </w:r>
                  <w:r w:rsidRPr="006E1A68">
                    <w:rPr>
                      <w:rFonts w:ascii="Verdana" w:hAnsi="Verdana"/>
                      <w:sz w:val="18"/>
                    </w:rPr>
                    <w:t>00</w:t>
                  </w:r>
                  <w:r>
                    <w:rPr>
                      <w:rFonts w:ascii="Verdana" w:hAnsi="Verdana"/>
                      <w:sz w:val="18"/>
                    </w:rPr>
                    <w:t xml:space="preserve"> прозрачный </w:t>
                  </w:r>
                  <w:r w:rsidR="00F55C66">
                    <w:rPr>
                      <w:rFonts w:ascii="Verdana" w:hAnsi="Verdana"/>
                      <w:sz w:val="18"/>
                    </w:rPr>
                    <w:t>орех</w:t>
                  </w:r>
                </w:p>
              </w:tc>
            </w:tr>
            <w:tr w:rsidR="00FB4174">
              <w:tc>
                <w:tcPr>
                  <w:tcW w:w="5287" w:type="dxa"/>
                </w:tcPr>
                <w:p w:rsidR="00FB4174" w:rsidRDefault="00FB417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Область применения:</w:t>
                  </w:r>
                </w:p>
              </w:tc>
              <w:tc>
                <w:tcPr>
                  <w:tcW w:w="5100" w:type="dxa"/>
                </w:tcPr>
                <w:p w:rsidR="00FB4174" w:rsidRDefault="00841DE4" w:rsidP="00823B94">
                  <w:pPr>
                    <w:jc w:val="both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Оконные и дверные рамы, перекладины, </w:t>
                  </w:r>
                  <w:r w:rsidR="00823B94">
                    <w:rPr>
                      <w:rFonts w:ascii="Verdana" w:hAnsi="Verdana"/>
                      <w:sz w:val="18"/>
                    </w:rPr>
                    <w:t>балки</w:t>
                  </w:r>
                  <w:r>
                    <w:rPr>
                      <w:rFonts w:ascii="Verdana" w:hAnsi="Verdana"/>
                      <w:sz w:val="18"/>
                    </w:rPr>
                    <w:t xml:space="preserve">, изгородь, перила и </w:t>
                  </w:r>
                  <w:r w:rsidR="00823B94">
                    <w:rPr>
                      <w:rFonts w:ascii="Verdana" w:hAnsi="Verdana"/>
                      <w:sz w:val="18"/>
                    </w:rPr>
                    <w:t>обслуживание старых</w:t>
                  </w:r>
                  <w:r>
                    <w:rPr>
                      <w:rFonts w:ascii="Verdana" w:hAnsi="Verdana"/>
                      <w:sz w:val="18"/>
                    </w:rPr>
                    <w:t xml:space="preserve"> деревянны</w:t>
                  </w:r>
                  <w:r w:rsidR="00823B94">
                    <w:rPr>
                      <w:rFonts w:ascii="Verdana" w:hAnsi="Verdana"/>
                      <w:sz w:val="18"/>
                    </w:rPr>
                    <w:t>х</w:t>
                  </w:r>
                  <w:r>
                    <w:rPr>
                      <w:rFonts w:ascii="Verdana" w:hAnsi="Verdana"/>
                      <w:sz w:val="18"/>
                    </w:rPr>
                    <w:t xml:space="preserve"> издели</w:t>
                  </w:r>
                  <w:r w:rsidR="00823B94">
                    <w:rPr>
                      <w:rFonts w:ascii="Verdana" w:hAnsi="Verdana"/>
                      <w:sz w:val="18"/>
                    </w:rPr>
                    <w:t>й</w:t>
                  </w:r>
                </w:p>
              </w:tc>
            </w:tr>
            <w:tr w:rsidR="00FB4174">
              <w:tc>
                <w:tcPr>
                  <w:tcW w:w="5287" w:type="dxa"/>
                </w:tcPr>
                <w:p w:rsidR="00FB4174" w:rsidRDefault="00FB417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Способ нанесения:</w:t>
                  </w:r>
                </w:p>
              </w:tc>
              <w:tc>
                <w:tcPr>
                  <w:tcW w:w="5100" w:type="dxa"/>
                </w:tcPr>
                <w:p w:rsidR="00FB4174" w:rsidRDefault="00FB4174" w:rsidP="00823B9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Кисть</w:t>
                  </w:r>
                </w:p>
              </w:tc>
            </w:tr>
            <w:tr w:rsidR="00FB4174">
              <w:tc>
                <w:tcPr>
                  <w:tcW w:w="5287" w:type="dxa"/>
                </w:tcPr>
                <w:p w:rsidR="00FB4174" w:rsidRDefault="00FB417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Рецептура смешивания:</w:t>
                  </w:r>
                </w:p>
              </w:tc>
              <w:tc>
                <w:tcPr>
                  <w:tcW w:w="5100" w:type="dxa"/>
                  <w:tcBorders>
                    <w:bottom w:val="single" w:sz="4" w:space="0" w:color="auto"/>
                  </w:tcBorders>
                </w:tcPr>
                <w:p w:rsidR="00FB4174" w:rsidRDefault="00823B94" w:rsidP="00823B94">
                  <w:pPr>
                    <w:jc w:val="both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Готов</w:t>
                  </w:r>
                  <w:r w:rsidR="00FB4174">
                    <w:rPr>
                      <w:rFonts w:ascii="Verdana" w:hAnsi="Verdana"/>
                      <w:sz w:val="18"/>
                    </w:rPr>
                    <w:t xml:space="preserve"> к применению. </w:t>
                  </w:r>
                </w:p>
              </w:tc>
            </w:tr>
          </w:tbl>
          <w:p w:rsidR="00FB4174" w:rsidRDefault="00FB4174">
            <w:pPr>
              <w:pStyle w:val="2"/>
            </w:pPr>
          </w:p>
          <w:p w:rsidR="00FB4174" w:rsidRDefault="00FB4174">
            <w:pPr>
              <w:pStyle w:val="2"/>
            </w:pPr>
            <w:r>
              <w:t>Технические характеристики</w:t>
            </w:r>
          </w:p>
          <w:tbl>
            <w:tblPr>
              <w:tblW w:w="10322" w:type="dxa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282"/>
              <w:gridCol w:w="2520"/>
              <w:gridCol w:w="2520"/>
            </w:tblGrid>
            <w:tr w:rsidR="00FB4174" w:rsidTr="00823B94">
              <w:trPr>
                <w:cantSplit/>
                <w:trHeight w:val="187"/>
              </w:trPr>
              <w:tc>
                <w:tcPr>
                  <w:tcW w:w="5282" w:type="dxa"/>
                </w:tcPr>
                <w:p w:rsidR="00FB4174" w:rsidRDefault="00FB417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Сухой остаток</w:t>
                  </w:r>
                  <w:proofErr w:type="gramStart"/>
                  <w:r>
                    <w:rPr>
                      <w:rFonts w:ascii="Verdana" w:hAnsi="Verdana"/>
                      <w:sz w:val="18"/>
                    </w:rPr>
                    <w:t xml:space="preserve"> (%):</w:t>
                  </w:r>
                  <w:proofErr w:type="gramEnd"/>
                </w:p>
              </w:tc>
              <w:tc>
                <w:tcPr>
                  <w:tcW w:w="5040" w:type="dxa"/>
                  <w:gridSpan w:val="2"/>
                  <w:tcBorders>
                    <w:bottom w:val="single" w:sz="4" w:space="0" w:color="auto"/>
                  </w:tcBorders>
                </w:tcPr>
                <w:p w:rsidR="00FB4174" w:rsidRDefault="00823B9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30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sym w:font="Symbol" w:char="F0B1"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2</w:t>
                  </w:r>
                </w:p>
              </w:tc>
            </w:tr>
            <w:tr w:rsidR="00FB4174">
              <w:trPr>
                <w:cantSplit/>
              </w:trPr>
              <w:tc>
                <w:tcPr>
                  <w:tcW w:w="5282" w:type="dxa"/>
                </w:tcPr>
                <w:p w:rsidR="00FB4174" w:rsidRDefault="00FB417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Удельная плотность (</w:t>
                  </w:r>
                  <w:proofErr w:type="gramStart"/>
                  <w:r>
                    <w:rPr>
                      <w:rFonts w:ascii="Verdana" w:hAnsi="Verdana"/>
                      <w:sz w:val="18"/>
                    </w:rPr>
                    <w:t>кг</w:t>
                  </w:r>
                  <w:proofErr w:type="gramEnd"/>
                  <w:r>
                    <w:rPr>
                      <w:rFonts w:ascii="Verdana" w:hAnsi="Verdana"/>
                      <w:sz w:val="18"/>
                    </w:rPr>
                    <w:t>/л):</w:t>
                  </w:r>
                </w:p>
              </w:tc>
              <w:tc>
                <w:tcPr>
                  <w:tcW w:w="5040" w:type="dxa"/>
                  <w:gridSpan w:val="2"/>
                </w:tcPr>
                <w:p w:rsidR="00FB4174" w:rsidRDefault="00FB4174" w:rsidP="00823B9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1.0</w:t>
                  </w:r>
                  <w:r w:rsidR="00823B94">
                    <w:rPr>
                      <w:rFonts w:ascii="Verdana" w:hAnsi="Verdana"/>
                      <w:sz w:val="18"/>
                    </w:rPr>
                    <w:t>1</w:t>
                  </w:r>
                  <w:r>
                    <w:rPr>
                      <w:rFonts w:ascii="Verdana" w:hAnsi="Verdana"/>
                      <w:sz w:val="18"/>
                    </w:rPr>
                    <w:t xml:space="preserve">0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sym w:font="Symbol" w:char="F0B1"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0.030</w:t>
                  </w:r>
                </w:p>
              </w:tc>
            </w:tr>
            <w:tr w:rsidR="00FB4174">
              <w:trPr>
                <w:cantSplit/>
              </w:trPr>
              <w:tc>
                <w:tcPr>
                  <w:tcW w:w="5282" w:type="dxa"/>
                </w:tcPr>
                <w:p w:rsidR="00FB4174" w:rsidRDefault="007164AD" w:rsidP="00823B9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Время сушки (</w:t>
                  </w:r>
                  <w:r w:rsidR="00823B94">
                    <w:rPr>
                      <w:rFonts w:ascii="Verdana" w:hAnsi="Verdana"/>
                      <w:sz w:val="18"/>
                      <w:szCs w:val="18"/>
                    </w:rPr>
                    <w:t>75</w:t>
                  </w:r>
                  <w:r w:rsidR="00FB4174">
                    <w:rPr>
                      <w:rFonts w:ascii="Verdana" w:hAnsi="Verdana"/>
                      <w:sz w:val="18"/>
                      <w:szCs w:val="18"/>
                    </w:rPr>
                    <w:t xml:space="preserve"> г/м</w:t>
                  </w:r>
                  <w:r w:rsidR="00FB4174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2</w:t>
                  </w:r>
                  <w:r w:rsidR="00FB417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пр</w:t>
                  </w:r>
                  <w:r w:rsidR="00FB4174">
                    <w:rPr>
                      <w:rFonts w:ascii="Verdana" w:hAnsi="Verdana"/>
                      <w:sz w:val="18"/>
                      <w:szCs w:val="18"/>
                    </w:rPr>
                    <w:t>и 20</w:t>
                  </w:r>
                  <w:r w:rsidR="00FB4174">
                    <w:rPr>
                      <w:rFonts w:ascii="Verdana" w:hAnsi="Verdana"/>
                      <w:sz w:val="18"/>
                    </w:rPr>
                    <w:t>ºС</w:t>
                  </w:r>
                  <w:r w:rsidR="00FB4174">
                    <w:rPr>
                      <w:rFonts w:ascii="Verdana" w:hAnsi="Verdana"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</w:tcPr>
                <w:p w:rsidR="00FB4174" w:rsidRDefault="00FB417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Пылестойкость: </w:t>
                  </w:r>
                </w:p>
                <w:p w:rsidR="00FB4174" w:rsidRDefault="00FB417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Исчезновение отлипа:</w:t>
                  </w:r>
                </w:p>
                <w:p w:rsidR="00FB4174" w:rsidRDefault="00823B9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Штабелирование</w:t>
                  </w:r>
                  <w:r w:rsidR="00FB4174">
                    <w:rPr>
                      <w:rFonts w:ascii="Verdana" w:hAnsi="Verdana"/>
                      <w:sz w:val="18"/>
                    </w:rPr>
                    <w:t>: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</w:tcPr>
                <w:p w:rsidR="00FB4174" w:rsidRDefault="00823B9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 час</w:t>
                  </w:r>
                </w:p>
                <w:p w:rsidR="00FB4174" w:rsidRDefault="00823B94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4 часа</w:t>
                  </w:r>
                </w:p>
                <w:p w:rsidR="00FB4174" w:rsidRDefault="00DF72AE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24-</w:t>
                  </w:r>
                  <w:r w:rsidR="00FB4174">
                    <w:rPr>
                      <w:rFonts w:ascii="Verdana" w:hAnsi="Verdana"/>
                      <w:sz w:val="18"/>
                    </w:rPr>
                    <w:t>48 часов</w:t>
                  </w:r>
                </w:p>
              </w:tc>
            </w:tr>
            <w:tr w:rsidR="00DF72AE">
              <w:trPr>
                <w:cantSplit/>
              </w:trPr>
              <w:tc>
                <w:tcPr>
                  <w:tcW w:w="5282" w:type="dxa"/>
                </w:tcPr>
                <w:p w:rsidR="00DF72AE" w:rsidRDefault="00DF72A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Рекомендуемый вес жидкого слоя (</w:t>
                  </w:r>
                  <w:r w:rsidR="006360A3">
                    <w:rPr>
                      <w:rFonts w:ascii="Verdana" w:hAnsi="Verdana"/>
                      <w:sz w:val="18"/>
                      <w:szCs w:val="18"/>
                    </w:rPr>
                    <w:t>г/м</w:t>
                  </w:r>
                  <w:proofErr w:type="gramStart"/>
                  <w:r w:rsidR="006360A3">
                    <w:rPr>
                      <w:rFonts w:ascii="Verdana" w:hAnsi="Verdana"/>
                      <w:sz w:val="18"/>
                      <w:szCs w:val="18"/>
                      <w:vertAlign w:val="superscript"/>
                    </w:rPr>
                    <w:t>2</w:t>
                  </w:r>
                  <w:proofErr w:type="gramEnd"/>
                  <w:r>
                    <w:rPr>
                      <w:rFonts w:ascii="Verdana" w:hAnsi="Verdana"/>
                      <w:sz w:val="18"/>
                    </w:rPr>
                    <w:t>):</w:t>
                  </w:r>
                </w:p>
              </w:tc>
              <w:tc>
                <w:tcPr>
                  <w:tcW w:w="5040" w:type="dxa"/>
                  <w:gridSpan w:val="2"/>
                  <w:tcBorders>
                    <w:bottom w:val="single" w:sz="4" w:space="0" w:color="auto"/>
                  </w:tcBorders>
                </w:tcPr>
                <w:p w:rsidR="00DF72AE" w:rsidRDefault="006360A3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75</w:t>
                  </w:r>
                </w:p>
              </w:tc>
            </w:tr>
            <w:tr w:rsidR="00DF72AE">
              <w:trPr>
                <w:cantSplit/>
              </w:trPr>
              <w:tc>
                <w:tcPr>
                  <w:tcW w:w="5282" w:type="dxa"/>
                </w:tcPr>
                <w:p w:rsidR="00DF72AE" w:rsidRDefault="006360A3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Укрывистость (м²/л)</w:t>
                  </w:r>
                </w:p>
              </w:tc>
              <w:tc>
                <w:tcPr>
                  <w:tcW w:w="5040" w:type="dxa"/>
                  <w:gridSpan w:val="2"/>
                  <w:tcBorders>
                    <w:bottom w:val="single" w:sz="4" w:space="0" w:color="auto"/>
                  </w:tcBorders>
                </w:tcPr>
                <w:p w:rsidR="00DF72AE" w:rsidRDefault="006360A3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10-15</w:t>
                  </w:r>
                </w:p>
              </w:tc>
            </w:tr>
            <w:tr w:rsidR="00FB4174">
              <w:trPr>
                <w:cantSplit/>
              </w:trPr>
              <w:tc>
                <w:tcPr>
                  <w:tcW w:w="5282" w:type="dxa"/>
                </w:tcPr>
                <w:p w:rsidR="00FB4174" w:rsidRDefault="006360A3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Количество слоев:</w:t>
                  </w:r>
                </w:p>
              </w:tc>
              <w:tc>
                <w:tcPr>
                  <w:tcW w:w="5040" w:type="dxa"/>
                  <w:gridSpan w:val="2"/>
                  <w:tcBorders>
                    <w:bottom w:val="single" w:sz="4" w:space="0" w:color="auto"/>
                  </w:tcBorders>
                </w:tcPr>
                <w:p w:rsidR="00FB4174" w:rsidRDefault="006360A3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1-3</w:t>
                  </w:r>
                </w:p>
              </w:tc>
            </w:tr>
            <w:tr w:rsidR="00FB4174">
              <w:trPr>
                <w:cantSplit/>
              </w:trPr>
              <w:tc>
                <w:tcPr>
                  <w:tcW w:w="5282" w:type="dxa"/>
                </w:tcPr>
                <w:p w:rsidR="00FB4174" w:rsidRDefault="006360A3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Интервал между слоями</w:t>
                  </w:r>
                </w:p>
              </w:tc>
              <w:tc>
                <w:tcPr>
                  <w:tcW w:w="5040" w:type="dxa"/>
                  <w:gridSpan w:val="2"/>
                </w:tcPr>
                <w:p w:rsidR="00FB4174" w:rsidRDefault="006360A3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8 часов</w:t>
                  </w:r>
                </w:p>
              </w:tc>
            </w:tr>
          </w:tbl>
          <w:p w:rsidR="00FB4174" w:rsidRDefault="00FB4174">
            <w:pPr>
              <w:pStyle w:val="2"/>
            </w:pPr>
          </w:p>
          <w:p w:rsidR="00E15700" w:rsidRPr="00F22DC2" w:rsidRDefault="00FF6DCE" w:rsidP="00F22DC2">
            <w:pPr>
              <w:pStyle w:val="2"/>
              <w:rPr>
                <w:sz w:val="18"/>
              </w:rPr>
            </w:pPr>
            <w:r>
              <w:rPr>
                <w:sz w:val="18"/>
              </w:rPr>
              <w:t>Характеристики продукта</w:t>
            </w:r>
          </w:p>
          <w:p w:rsidR="004C06D4" w:rsidRPr="005B458F" w:rsidRDefault="0063328E" w:rsidP="004C06D4">
            <w:pPr>
              <w:pStyle w:val="a4"/>
              <w:jc w:val="both"/>
              <w:rPr>
                <w:rFonts w:ascii="Verdana" w:hAnsi="Verdana" w:cs="Vrinda"/>
                <w:sz w:val="18"/>
                <w:szCs w:val="18"/>
              </w:rPr>
            </w:pPr>
            <w:r w:rsidRPr="005B458F">
              <w:rPr>
                <w:rFonts w:ascii="Verdana" w:hAnsi="Verdana" w:cs="Vrinda"/>
                <w:sz w:val="18"/>
                <w:szCs w:val="18"/>
                <w:lang w:val="en-US"/>
              </w:rPr>
              <w:t>HG</w:t>
            </w:r>
            <w:r w:rsidRPr="005B458F">
              <w:rPr>
                <w:rFonts w:ascii="Verdana" w:hAnsi="Verdana" w:cs="Vrinda"/>
                <w:sz w:val="18"/>
                <w:szCs w:val="18"/>
              </w:rPr>
              <w:t xml:space="preserve"> 603*/00 подходит для нанесения </w:t>
            </w:r>
            <w:r w:rsidR="009C4009">
              <w:rPr>
                <w:rFonts w:ascii="Verdana" w:hAnsi="Verdana" w:cs="Vrinda"/>
                <w:sz w:val="18"/>
                <w:szCs w:val="18"/>
              </w:rPr>
              <w:t xml:space="preserve">как </w:t>
            </w:r>
            <w:r w:rsidRPr="005B458F">
              <w:rPr>
                <w:rFonts w:ascii="Verdana" w:hAnsi="Verdana" w:cs="Vrinda"/>
                <w:sz w:val="18"/>
                <w:szCs w:val="18"/>
              </w:rPr>
              <w:t xml:space="preserve">на </w:t>
            </w:r>
            <w:r w:rsidR="009C4009">
              <w:rPr>
                <w:rFonts w:ascii="Verdana" w:hAnsi="Verdana" w:cs="Vrinda"/>
                <w:sz w:val="18"/>
                <w:szCs w:val="18"/>
              </w:rPr>
              <w:t xml:space="preserve">необработанную древесину, так и </w:t>
            </w:r>
            <w:r w:rsidRPr="005B458F">
              <w:rPr>
                <w:rFonts w:ascii="Verdana" w:hAnsi="Verdana" w:cs="Vrinda"/>
                <w:sz w:val="18"/>
                <w:szCs w:val="18"/>
              </w:rPr>
              <w:t xml:space="preserve">для </w:t>
            </w:r>
            <w:r w:rsidR="00B12BA6">
              <w:rPr>
                <w:rFonts w:ascii="Verdana" w:hAnsi="Verdana" w:cs="Vrinda"/>
                <w:sz w:val="18"/>
                <w:szCs w:val="18"/>
              </w:rPr>
              <w:t>обслуживания старой</w:t>
            </w:r>
            <w:r w:rsidR="009C4009">
              <w:rPr>
                <w:rFonts w:ascii="Verdana" w:hAnsi="Verdana" w:cs="Vrinda"/>
                <w:sz w:val="18"/>
                <w:szCs w:val="18"/>
              </w:rPr>
              <w:t xml:space="preserve"> пленки</w:t>
            </w:r>
            <w:r w:rsidRPr="005B458F">
              <w:rPr>
                <w:rFonts w:ascii="Verdana" w:hAnsi="Verdana" w:cs="Vrinda"/>
                <w:sz w:val="18"/>
                <w:szCs w:val="18"/>
              </w:rPr>
              <w:t>.</w:t>
            </w:r>
            <w:r w:rsidR="00CF33DB" w:rsidRPr="005B458F">
              <w:rPr>
                <w:rFonts w:ascii="Verdana" w:hAnsi="Verdana" w:cs="Vrinda"/>
                <w:sz w:val="18"/>
                <w:szCs w:val="18"/>
              </w:rPr>
              <w:t xml:space="preserve"> Данный продукт был разработан на современных акриловых смолах, что делает покрытие более долговечным  при воздействии внешних факторов и невосприимчивым к воде. </w:t>
            </w:r>
            <w:r w:rsidR="00CF33DB" w:rsidRPr="005B458F">
              <w:rPr>
                <w:rFonts w:ascii="Verdana" w:hAnsi="Verdana" w:cs="Vrinda"/>
                <w:sz w:val="18"/>
                <w:szCs w:val="18"/>
                <w:lang w:val="en-US"/>
              </w:rPr>
              <w:t>HG</w:t>
            </w:r>
            <w:r w:rsidR="00CF33DB" w:rsidRPr="005B458F">
              <w:rPr>
                <w:rFonts w:ascii="Verdana" w:hAnsi="Verdana" w:cs="Vrinda"/>
                <w:sz w:val="18"/>
                <w:szCs w:val="18"/>
              </w:rPr>
              <w:t xml:space="preserve"> 603*/00</w:t>
            </w:r>
            <w:r w:rsidR="003369F8" w:rsidRPr="005B458F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="00CF33DB" w:rsidRPr="005B458F">
              <w:rPr>
                <w:rFonts w:ascii="Verdana" w:hAnsi="Verdana" w:cs="Vrinda"/>
                <w:sz w:val="18"/>
                <w:szCs w:val="18"/>
              </w:rPr>
              <w:t>не изменяет природную красоту дерева, а только лишь придает приятный атласный эффект поверхности.</w:t>
            </w:r>
            <w:r w:rsidR="003369F8" w:rsidRPr="005B458F">
              <w:rPr>
                <w:rFonts w:ascii="Verdana" w:hAnsi="Verdana" w:cs="Vrinda"/>
                <w:sz w:val="18"/>
                <w:szCs w:val="18"/>
              </w:rPr>
              <w:t xml:space="preserve"> В составе геля содержаться фунгициды и ультрафиолетовые поглотители, которые защищают древесину от разрушения под воздействием света.</w:t>
            </w:r>
            <w:r w:rsidR="004C06D4" w:rsidRPr="005B458F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="004C06D4" w:rsidRPr="005B458F">
              <w:rPr>
                <w:rFonts w:ascii="Verdana" w:hAnsi="Verdana" w:cs="Vrinda"/>
                <w:sz w:val="18"/>
                <w:szCs w:val="18"/>
                <w:lang w:val="en-US"/>
              </w:rPr>
              <w:t>HG</w:t>
            </w:r>
            <w:r w:rsidR="004C06D4" w:rsidRPr="005B458F">
              <w:rPr>
                <w:rFonts w:ascii="Verdana" w:hAnsi="Verdana" w:cs="Vrinda"/>
                <w:sz w:val="18"/>
                <w:szCs w:val="18"/>
              </w:rPr>
              <w:t xml:space="preserve"> 603*/00 готов к использованию, отлично подходит для нанесения на большие поверхности. </w:t>
            </w:r>
          </w:p>
          <w:p w:rsidR="003369F8" w:rsidRPr="00B52110" w:rsidRDefault="003369F8" w:rsidP="003369F8">
            <w:pPr>
              <w:pStyle w:val="a4"/>
              <w:jc w:val="both"/>
              <w:rPr>
                <w:rFonts w:ascii="Verdana" w:hAnsi="Verdana" w:cs="Vrinda"/>
                <w:sz w:val="16"/>
                <w:szCs w:val="16"/>
              </w:rPr>
            </w:pPr>
          </w:p>
          <w:p w:rsidR="004C06D4" w:rsidRPr="005B458F" w:rsidRDefault="004C06D4" w:rsidP="004C06D4">
            <w:pPr>
              <w:pStyle w:val="a4"/>
              <w:jc w:val="both"/>
              <w:rPr>
                <w:rFonts w:ascii="Verdana" w:hAnsi="Verdana" w:cs="Vrinda"/>
                <w:b/>
                <w:sz w:val="18"/>
                <w:szCs w:val="18"/>
              </w:rPr>
            </w:pPr>
            <w:r w:rsidRPr="005B458F">
              <w:rPr>
                <w:rFonts w:ascii="Verdana" w:hAnsi="Verdana" w:cs="Vrinda"/>
                <w:b/>
                <w:sz w:val="18"/>
                <w:szCs w:val="18"/>
              </w:rPr>
              <w:t>Способ применения</w:t>
            </w:r>
          </w:p>
          <w:p w:rsidR="004C06D4" w:rsidRPr="005B458F" w:rsidRDefault="004C06D4" w:rsidP="004C06D4">
            <w:pPr>
              <w:pStyle w:val="a4"/>
              <w:jc w:val="both"/>
              <w:rPr>
                <w:rFonts w:ascii="Verdana" w:hAnsi="Verdana" w:cs="Vrinda"/>
                <w:sz w:val="18"/>
                <w:szCs w:val="18"/>
              </w:rPr>
            </w:pPr>
            <w:r w:rsidRPr="005B458F">
              <w:rPr>
                <w:rFonts w:ascii="Verdana" w:hAnsi="Verdana" w:cs="Vrinda"/>
                <w:sz w:val="18"/>
                <w:szCs w:val="18"/>
              </w:rPr>
              <w:t>Перед применением продукт необходимо тщательно перемешать. Благодаря тиксотропности, которой обладает данный продукт,  лучшим способом нанесения является кисть.</w:t>
            </w:r>
          </w:p>
          <w:p w:rsidR="004C06D4" w:rsidRPr="00B52110" w:rsidRDefault="004C06D4" w:rsidP="004C06D4">
            <w:pPr>
              <w:pStyle w:val="a4"/>
              <w:jc w:val="both"/>
              <w:rPr>
                <w:rFonts w:ascii="Verdana" w:hAnsi="Verdana" w:cs="Vrinda"/>
                <w:sz w:val="16"/>
                <w:szCs w:val="16"/>
              </w:rPr>
            </w:pPr>
          </w:p>
          <w:p w:rsidR="00682948" w:rsidRPr="005B458F" w:rsidRDefault="00682948" w:rsidP="00682948">
            <w:pPr>
              <w:pStyle w:val="a4"/>
              <w:jc w:val="both"/>
              <w:rPr>
                <w:rFonts w:ascii="Verdana" w:hAnsi="Verdana" w:cs="Vrinda"/>
                <w:sz w:val="18"/>
                <w:szCs w:val="18"/>
                <w:u w:val="single"/>
              </w:rPr>
            </w:pPr>
            <w:r w:rsidRPr="005B458F">
              <w:rPr>
                <w:rFonts w:ascii="Verdana" w:hAnsi="Verdana" w:cs="Vrinda"/>
                <w:sz w:val="18"/>
                <w:szCs w:val="18"/>
                <w:u w:val="single"/>
              </w:rPr>
              <w:t>Не обработанная древесина</w:t>
            </w:r>
          </w:p>
          <w:p w:rsidR="00E15700" w:rsidRPr="00B12BA6" w:rsidRDefault="00682948" w:rsidP="00B12BA6">
            <w:pPr>
              <w:jc w:val="both"/>
              <w:rPr>
                <w:rFonts w:asciiTheme="minorHAnsi" w:hAnsiTheme="minorHAnsi" w:cs="Vrinda"/>
              </w:rPr>
            </w:pPr>
            <w:r w:rsidRPr="00895C57">
              <w:rPr>
                <w:rFonts w:ascii="Verdana" w:hAnsi="Verdana" w:cs="Vrinda"/>
                <w:sz w:val="18"/>
                <w:szCs w:val="18"/>
              </w:rPr>
              <w:t xml:space="preserve">Очистить  поверхность шпателем или обработать нитроцеллюлозным растворителем </w:t>
            </w:r>
            <w:r w:rsidRPr="00895C57">
              <w:rPr>
                <w:rFonts w:ascii="Verdana" w:hAnsi="Verdana" w:cs="Vrinda"/>
                <w:sz w:val="18"/>
                <w:szCs w:val="18"/>
                <w:lang w:val="en-US"/>
              </w:rPr>
              <w:t>KK</w:t>
            </w:r>
            <w:r w:rsidRPr="00895C57">
              <w:rPr>
                <w:rFonts w:ascii="Verdana" w:hAnsi="Verdana" w:cs="Vrinda"/>
                <w:sz w:val="18"/>
                <w:szCs w:val="18"/>
              </w:rPr>
              <w:t xml:space="preserve"> 3105/00.</w:t>
            </w:r>
            <w:r w:rsidR="00B12BA6">
              <w:rPr>
                <w:rFonts w:ascii="Verdana" w:hAnsi="Verdana" w:cs="Vrinda"/>
                <w:sz w:val="18"/>
                <w:szCs w:val="18"/>
              </w:rPr>
              <w:t xml:space="preserve"> Шлифовка </w:t>
            </w:r>
            <w:r w:rsidR="009B2912">
              <w:rPr>
                <w:rFonts w:ascii="Verdana" w:hAnsi="Verdana" w:cs="Vrinda"/>
                <w:sz w:val="18"/>
                <w:szCs w:val="18"/>
              </w:rPr>
              <w:t>абразивом</w:t>
            </w:r>
            <w:r w:rsidR="00B12BA6">
              <w:rPr>
                <w:rFonts w:ascii="Verdana" w:hAnsi="Verdana" w:cs="Vrinda"/>
                <w:sz w:val="18"/>
                <w:szCs w:val="18"/>
              </w:rPr>
              <w:t xml:space="preserve"> с зерном Р150. </w:t>
            </w:r>
            <w:r w:rsidR="00E15700" w:rsidRPr="001D067B">
              <w:rPr>
                <w:rFonts w:ascii="Verdana" w:hAnsi="Verdana" w:cs="Vrinda"/>
                <w:bCs/>
                <w:sz w:val="18"/>
                <w:szCs w:val="18"/>
              </w:rPr>
              <w:t>Мы</w:t>
            </w:r>
            <w:r w:rsidR="00E15700" w:rsidRPr="001D067B">
              <w:rPr>
                <w:rFonts w:ascii="Vrinda" w:hAnsi="Vrinda" w:cs="Vrinda"/>
                <w:bCs/>
                <w:sz w:val="18"/>
                <w:szCs w:val="18"/>
              </w:rPr>
              <w:t xml:space="preserve"> </w:t>
            </w:r>
            <w:r w:rsidR="00E15700" w:rsidRPr="001D067B">
              <w:rPr>
                <w:rFonts w:ascii="Verdana" w:hAnsi="Verdana" w:cs="Vrinda"/>
                <w:bCs/>
                <w:sz w:val="18"/>
                <w:szCs w:val="18"/>
              </w:rPr>
              <w:t>рекомендуем</w:t>
            </w:r>
            <w:r w:rsidR="00E15700" w:rsidRPr="001D067B">
              <w:rPr>
                <w:rFonts w:ascii="Vrinda" w:hAnsi="Vrinda" w:cs="Vrinda"/>
                <w:bCs/>
                <w:sz w:val="18"/>
                <w:szCs w:val="18"/>
              </w:rPr>
              <w:t xml:space="preserve"> </w:t>
            </w:r>
            <w:r w:rsidR="00E15700" w:rsidRPr="001D067B">
              <w:rPr>
                <w:rFonts w:ascii="Verdana" w:hAnsi="Verdana" w:cs="Vrinda"/>
                <w:bCs/>
                <w:sz w:val="18"/>
                <w:szCs w:val="18"/>
              </w:rPr>
              <w:t>нанести</w:t>
            </w:r>
            <w:r w:rsidR="00E15700" w:rsidRPr="001D067B">
              <w:rPr>
                <w:rFonts w:ascii="Vrinda" w:hAnsi="Vrinda" w:cs="Vrinda"/>
                <w:bCs/>
                <w:sz w:val="18"/>
                <w:szCs w:val="18"/>
              </w:rPr>
              <w:t xml:space="preserve"> </w:t>
            </w:r>
            <w:r w:rsidR="00E15700" w:rsidRPr="001D067B">
              <w:rPr>
                <w:rFonts w:ascii="Verdana" w:hAnsi="Verdana" w:cs="Vrinda"/>
                <w:bCs/>
                <w:sz w:val="18"/>
                <w:szCs w:val="18"/>
              </w:rPr>
              <w:t>один</w:t>
            </w:r>
            <w:r w:rsidR="00E15700" w:rsidRPr="001D067B">
              <w:rPr>
                <w:rFonts w:ascii="Vrinda" w:hAnsi="Vrinda" w:cs="Vrinda"/>
                <w:bCs/>
                <w:sz w:val="18"/>
                <w:szCs w:val="18"/>
              </w:rPr>
              <w:t xml:space="preserve"> </w:t>
            </w:r>
            <w:r w:rsidR="00E15700" w:rsidRPr="001D067B">
              <w:rPr>
                <w:rFonts w:ascii="Verdana" w:hAnsi="Verdana" w:cs="Vrinda"/>
                <w:bCs/>
                <w:sz w:val="18"/>
                <w:szCs w:val="18"/>
              </w:rPr>
              <w:t>слой</w:t>
            </w:r>
            <w:r w:rsidR="00E15700" w:rsidRPr="001D067B">
              <w:rPr>
                <w:rFonts w:ascii="Vrinda" w:hAnsi="Vrinda" w:cs="Vrinda"/>
                <w:bCs/>
                <w:sz w:val="18"/>
                <w:szCs w:val="18"/>
              </w:rPr>
              <w:t xml:space="preserve">  </w:t>
            </w:r>
            <w:r w:rsidR="00E15700" w:rsidRPr="001D067B">
              <w:rPr>
                <w:rFonts w:ascii="Verdana" w:hAnsi="Verdana" w:cs="Vrinda"/>
                <w:bCs/>
                <w:sz w:val="18"/>
                <w:szCs w:val="18"/>
              </w:rPr>
              <w:t>защитной</w:t>
            </w:r>
            <w:r w:rsidR="00E15700" w:rsidRPr="001D067B">
              <w:rPr>
                <w:rFonts w:ascii="Vrinda" w:hAnsi="Vrinda" w:cs="Vrinda"/>
                <w:bCs/>
                <w:sz w:val="18"/>
                <w:szCs w:val="18"/>
              </w:rPr>
              <w:t xml:space="preserve"> </w:t>
            </w:r>
            <w:r w:rsidR="00E15700" w:rsidRPr="001D067B">
              <w:rPr>
                <w:rFonts w:ascii="Verdana" w:hAnsi="Verdana" w:cs="Vrinda"/>
                <w:bCs/>
                <w:sz w:val="18"/>
                <w:szCs w:val="18"/>
              </w:rPr>
              <w:t>пропитки</w:t>
            </w:r>
            <w:r w:rsidR="00E15700">
              <w:rPr>
                <w:rFonts w:ascii="Verdana" w:hAnsi="Verdana" w:cs="Vrinda"/>
                <w:bCs/>
                <w:sz w:val="18"/>
                <w:szCs w:val="18"/>
              </w:rPr>
              <w:t xml:space="preserve"> на основе растворителя, или слой водной защитной пропитки </w:t>
            </w:r>
            <w:r w:rsidR="00E15700" w:rsidRPr="001D067B">
              <w:rPr>
                <w:rFonts w:ascii="Vrinda" w:hAnsi="Vrinda" w:cs="Vrinda"/>
                <w:bCs/>
                <w:sz w:val="18"/>
                <w:szCs w:val="18"/>
              </w:rPr>
              <w:t xml:space="preserve"> </w:t>
            </w:r>
            <w:r w:rsidR="00E15700" w:rsidRPr="005B458F">
              <w:rPr>
                <w:rFonts w:ascii="Verdana" w:hAnsi="Verdana" w:cs="Vrinda"/>
                <w:bCs/>
                <w:sz w:val="18"/>
                <w:szCs w:val="18"/>
                <w:lang w:val="en-US"/>
              </w:rPr>
              <w:t>HI</w:t>
            </w:r>
            <w:r w:rsidR="00E15700" w:rsidRPr="005B458F">
              <w:rPr>
                <w:rFonts w:ascii="Verdana" w:hAnsi="Verdana" w:cs="Vrinda"/>
                <w:bCs/>
                <w:sz w:val="18"/>
                <w:szCs w:val="18"/>
              </w:rPr>
              <w:t xml:space="preserve"> 20**/00</w:t>
            </w:r>
            <w:r w:rsidR="00E15700" w:rsidRPr="001D067B">
              <w:rPr>
                <w:rFonts w:ascii="Vrinda" w:hAnsi="Vrinda" w:cs="Vrinda"/>
                <w:bCs/>
                <w:sz w:val="18"/>
                <w:szCs w:val="18"/>
              </w:rPr>
              <w:t>.</w:t>
            </w:r>
            <w:r w:rsidR="00E15700">
              <w:rPr>
                <w:rFonts w:asciiTheme="minorHAnsi" w:hAnsiTheme="minorHAnsi" w:cs="Vrinda"/>
                <w:bCs/>
                <w:sz w:val="18"/>
                <w:szCs w:val="18"/>
              </w:rPr>
              <w:t xml:space="preserve"> </w:t>
            </w:r>
            <w:r w:rsidR="00E15700" w:rsidRPr="00895C57">
              <w:rPr>
                <w:rFonts w:ascii="Verdana" w:hAnsi="Verdana" w:cs="Vrinda"/>
                <w:bCs/>
                <w:sz w:val="18"/>
                <w:szCs w:val="18"/>
              </w:rPr>
              <w:t xml:space="preserve">На следующий </w:t>
            </w:r>
            <w:r w:rsidR="00E15700">
              <w:rPr>
                <w:rFonts w:ascii="Verdana" w:hAnsi="Verdana" w:cs="Vrinda"/>
                <w:bCs/>
                <w:sz w:val="18"/>
                <w:szCs w:val="18"/>
              </w:rPr>
              <w:t xml:space="preserve">день, после полного высыхания пропитки, следует  нанести два слоя </w:t>
            </w:r>
            <w:r w:rsidR="00E15700">
              <w:rPr>
                <w:rFonts w:ascii="Verdana" w:hAnsi="Verdana" w:cs="Vrinda"/>
                <w:bCs/>
                <w:sz w:val="18"/>
                <w:szCs w:val="18"/>
                <w:lang w:val="en-US"/>
              </w:rPr>
              <w:t>HG</w:t>
            </w:r>
            <w:r w:rsidR="00E15700" w:rsidRPr="00682948">
              <w:rPr>
                <w:rFonts w:ascii="Verdana" w:hAnsi="Verdana" w:cs="Vrinda"/>
                <w:bCs/>
                <w:sz w:val="18"/>
                <w:szCs w:val="18"/>
              </w:rPr>
              <w:t xml:space="preserve"> 603*</w:t>
            </w:r>
            <w:r w:rsidR="00E15700">
              <w:rPr>
                <w:rFonts w:ascii="Verdana" w:hAnsi="Verdana" w:cs="Vrinda"/>
                <w:bCs/>
                <w:sz w:val="18"/>
                <w:szCs w:val="18"/>
              </w:rPr>
              <w:t xml:space="preserve">/00 с интервалом между слоями 8 часов. </w:t>
            </w:r>
            <w:r w:rsidR="00E15700">
              <w:rPr>
                <w:rFonts w:ascii="Verdana" w:hAnsi="Verdana"/>
                <w:bCs/>
                <w:sz w:val="18"/>
                <w:szCs w:val="18"/>
              </w:rPr>
              <w:t>Для достижения лучшего результата рекомендуется тщательная шлифовка между слоями.</w:t>
            </w:r>
          </w:p>
          <w:p w:rsidR="00B52110" w:rsidRDefault="00B52110" w:rsidP="00B52110">
            <w:pPr>
              <w:pStyle w:val="a4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:rsidR="00B52110" w:rsidRPr="005B458F" w:rsidRDefault="00B52110" w:rsidP="00B52110">
            <w:pPr>
              <w:pStyle w:val="a4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5B458F">
              <w:rPr>
                <w:rFonts w:ascii="Verdana" w:hAnsi="Verdana" w:cs="Arial"/>
                <w:sz w:val="18"/>
                <w:szCs w:val="18"/>
                <w:u w:val="single"/>
              </w:rPr>
              <w:t>Уже обработанная древесина</w:t>
            </w:r>
          </w:p>
          <w:p w:rsidR="00B52110" w:rsidRDefault="00B52110">
            <w:pPr>
              <w:pStyle w:val="a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Необходимо очистить поверхность от старой пленки, затем протереть влажной </w:t>
            </w:r>
            <w:r w:rsidR="009B2912">
              <w:rPr>
                <w:rFonts w:ascii="Verdana" w:hAnsi="Verdana"/>
                <w:sz w:val="18"/>
                <w:szCs w:val="18"/>
              </w:rPr>
              <w:t>тканью</w:t>
            </w:r>
            <w:r>
              <w:rPr>
                <w:rFonts w:ascii="Verdana" w:hAnsi="Verdana"/>
                <w:sz w:val="18"/>
                <w:szCs w:val="18"/>
              </w:rPr>
              <w:t xml:space="preserve">, чтобы удалить пыль. Произвести шлифовку поверхности и нанести 1 или 2 слоя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HG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213AF">
              <w:rPr>
                <w:rFonts w:ascii="Verdana" w:hAnsi="Verdana"/>
                <w:sz w:val="18"/>
                <w:szCs w:val="18"/>
              </w:rPr>
              <w:t>603</w:t>
            </w:r>
            <w:r>
              <w:rPr>
                <w:rFonts w:ascii="Verdana" w:hAnsi="Verdana"/>
                <w:sz w:val="18"/>
                <w:szCs w:val="18"/>
              </w:rPr>
              <w:t>*</w:t>
            </w:r>
            <w:r w:rsidRPr="00D213AF">
              <w:rPr>
                <w:rFonts w:ascii="Verdana" w:hAnsi="Verdana"/>
                <w:sz w:val="18"/>
                <w:szCs w:val="18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 xml:space="preserve">00. </w:t>
            </w:r>
          </w:p>
          <w:p w:rsidR="00B52110" w:rsidRDefault="00B52110">
            <w:pPr>
              <w:pStyle w:val="a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B4174" w:rsidTr="00682948">
        <w:trPr>
          <w:trHeight w:val="1402"/>
        </w:trPr>
        <w:tc>
          <w:tcPr>
            <w:tcW w:w="339" w:type="pct"/>
            <w:tcBorders>
              <w:right w:val="single" w:sz="12" w:space="0" w:color="000080"/>
            </w:tcBorders>
          </w:tcPr>
          <w:p w:rsidR="00FB4174" w:rsidRDefault="00FB4174">
            <w:pPr>
              <w:jc w:val="right"/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sz w:val="14"/>
              </w:rPr>
              <w:t xml:space="preserve"> </w:t>
            </w:r>
            <w:r>
              <w:rPr>
                <w:rFonts w:ascii="Verdana" w:hAnsi="Verdana"/>
                <w:color w:val="000080"/>
                <w:sz w:val="14"/>
                <w:lang w:val="en-US"/>
              </w:rPr>
              <w:t>N</w:t>
            </w:r>
            <w:r>
              <w:rPr>
                <w:rFonts w:ascii="Verdana" w:hAnsi="Verdana"/>
                <w:color w:val="000080"/>
                <w:sz w:val="14"/>
              </w:rPr>
              <w:t>.</w:t>
            </w:r>
            <w:r>
              <w:rPr>
                <w:rFonts w:ascii="Verdana" w:hAnsi="Verdana"/>
                <w:color w:val="000080"/>
                <w:sz w:val="14"/>
                <w:lang w:val="en-US"/>
              </w:rPr>
              <w:t>B</w:t>
            </w:r>
            <w:r>
              <w:rPr>
                <w:rFonts w:ascii="Verdana" w:hAnsi="Verdana"/>
                <w:color w:val="000080"/>
                <w:sz w:val="14"/>
              </w:rPr>
              <w:t>.:</w:t>
            </w:r>
          </w:p>
        </w:tc>
        <w:tc>
          <w:tcPr>
            <w:tcW w:w="4661" w:type="pct"/>
            <w:tcBorders>
              <w:left w:val="single" w:sz="12" w:space="0" w:color="000080"/>
            </w:tcBorders>
          </w:tcPr>
          <w:p w:rsidR="00FB4174" w:rsidRDefault="00FB4174">
            <w:pPr>
              <w:jc w:val="both"/>
              <w:rPr>
                <w:rFonts w:ascii="Verdana" w:hAnsi="Verdana"/>
                <w:color w:val="000080"/>
                <w:sz w:val="14"/>
              </w:rPr>
            </w:pPr>
            <w:r>
              <w:rPr>
                <w:rFonts w:ascii="Verdana" w:hAnsi="Verdana"/>
                <w:color w:val="000080"/>
                <w:sz w:val="14"/>
              </w:rPr>
              <w:t>Данные, приведенные в этих Технических характеристиках, основаны на известных нам сведениях и опыте. Мы гарантируем соответствие химико-физических характеристик нашей продукции в пределах допусков, указанных в характеристиках. Отве</w:t>
            </w:r>
            <w:proofErr w:type="gramStart"/>
            <w:r>
              <w:rPr>
                <w:rFonts w:ascii="Verdana" w:hAnsi="Verdana"/>
                <w:color w:val="000080"/>
                <w:sz w:val="14"/>
              </w:rPr>
              <w:t>т-</w:t>
            </w:r>
            <w:proofErr w:type="gramEnd"/>
            <w:r>
              <w:rPr>
                <w:rFonts w:ascii="Verdana" w:hAnsi="Verdana"/>
                <w:color w:val="000080"/>
                <w:sz w:val="14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80"/>
                <w:sz w:val="14"/>
              </w:rPr>
              <w:t>ственность</w:t>
            </w:r>
            <w:proofErr w:type="spellEnd"/>
            <w:r>
              <w:rPr>
                <w:rFonts w:ascii="Verdana" w:hAnsi="Verdana"/>
                <w:color w:val="000080"/>
                <w:sz w:val="14"/>
              </w:rPr>
              <w:t xml:space="preserve"> за окончательные результаты применения продукции полностью несёт потребитель, который должен убедиться в том, что продукт соответствует его потребностям в том, что касается распылительных систем, окрашиваемой поверхности, а также рабочих условий.</w:t>
            </w:r>
          </w:p>
          <w:p w:rsidR="00FB4174" w:rsidRDefault="00FB4174">
            <w:pPr>
              <w:jc w:val="both"/>
              <w:rPr>
                <w:rFonts w:ascii="Verdana" w:hAnsi="Verdana"/>
                <w:b/>
                <w:bCs/>
                <w:color w:val="000080"/>
                <w:sz w:val="8"/>
              </w:rPr>
            </w:pPr>
          </w:p>
          <w:p w:rsidR="00FB4174" w:rsidRPr="00B52110" w:rsidRDefault="00FB4174" w:rsidP="00B52110">
            <w:pPr>
              <w:pStyle w:val="a3"/>
              <w:jc w:val="both"/>
            </w:pPr>
            <w:r>
              <w:t>Внимание! Фактическая вязкость некоторых пигментированных или тиксотропных продуктов может отличаться от вязкости, указанной в Технических характеристиках. Отклонение считается допустимым, если разница не превышает 30%.</w:t>
            </w:r>
          </w:p>
        </w:tc>
      </w:tr>
    </w:tbl>
    <w:p w:rsidR="00E15700" w:rsidRPr="00B52110" w:rsidRDefault="00E15700">
      <w:pPr>
        <w:rPr>
          <w:sz w:val="16"/>
          <w:szCs w:val="16"/>
        </w:rPr>
      </w:pPr>
    </w:p>
    <w:tbl>
      <w:tblPr>
        <w:tblW w:w="5548" w:type="pct"/>
        <w:tblInd w:w="-972" w:type="dxa"/>
        <w:tblLook w:val="0000"/>
      </w:tblPr>
      <w:tblGrid>
        <w:gridCol w:w="720"/>
        <w:gridCol w:w="901"/>
        <w:gridCol w:w="6548"/>
        <w:gridCol w:w="236"/>
        <w:gridCol w:w="2215"/>
      </w:tblGrid>
      <w:tr w:rsidR="00FB4174" w:rsidTr="00682948">
        <w:trPr>
          <w:cantSplit/>
          <w:trHeight w:val="535"/>
        </w:trPr>
        <w:tc>
          <w:tcPr>
            <w:tcW w:w="763" w:type="pct"/>
            <w:gridSpan w:val="2"/>
            <w:vMerge w:val="restart"/>
            <w:tcBorders>
              <w:right w:val="single" w:sz="12" w:space="0" w:color="000080"/>
            </w:tcBorders>
          </w:tcPr>
          <w:p w:rsidR="00FB4174" w:rsidRDefault="00983372">
            <w:pPr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noProof/>
                <w:sz w:val="18"/>
              </w:rPr>
              <w:lastRenderedPageBreak/>
              <w:drawing>
                <wp:inline distT="0" distB="0" distL="0" distR="0">
                  <wp:extent cx="783590" cy="90360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B4174" w:rsidRDefault="00FB4174">
            <w:pPr>
              <w:pStyle w:val="6"/>
              <w:rPr>
                <w:sz w:val="36"/>
              </w:rPr>
            </w:pPr>
            <w:r>
              <w:rPr>
                <w:sz w:val="36"/>
              </w:rPr>
              <w:t>ТЕХНИЧЕСКАЯ СПЕЦИФИКАЦИЯ</w:t>
            </w:r>
          </w:p>
        </w:tc>
        <w:tc>
          <w:tcPr>
            <w:tcW w:w="111" w:type="pct"/>
            <w:vMerge w:val="restart"/>
            <w:tcBorders>
              <w:left w:val="single" w:sz="12" w:space="0" w:color="000080"/>
              <w:right w:val="single" w:sz="12" w:space="0" w:color="000080"/>
            </w:tcBorders>
          </w:tcPr>
          <w:p w:rsidR="00FB4174" w:rsidRDefault="00FB417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43" w:type="pct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FB4174" w:rsidRDefault="00FB4174">
            <w:pPr>
              <w:tabs>
                <w:tab w:val="left" w:pos="1692"/>
              </w:tabs>
              <w:ind w:right="74"/>
              <w:jc w:val="right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Дата издания:</w:t>
            </w:r>
          </w:p>
          <w:p w:rsidR="00FB4174" w:rsidRDefault="00682948">
            <w:pPr>
              <w:tabs>
                <w:tab w:val="left" w:pos="1692"/>
              </w:tabs>
              <w:ind w:right="74"/>
              <w:jc w:val="right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8"/>
              </w:rPr>
              <w:t>20.02.08</w:t>
            </w:r>
          </w:p>
        </w:tc>
      </w:tr>
      <w:tr w:rsidR="00FB4174" w:rsidRPr="001B2581" w:rsidTr="00682948">
        <w:trPr>
          <w:cantSplit/>
          <w:trHeight w:val="169"/>
        </w:trPr>
        <w:tc>
          <w:tcPr>
            <w:tcW w:w="763" w:type="pct"/>
            <w:gridSpan w:val="2"/>
            <w:vMerge/>
          </w:tcPr>
          <w:p w:rsidR="00FB4174" w:rsidRDefault="00FB417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83" w:type="pct"/>
            <w:tcBorders>
              <w:top w:val="single" w:sz="12" w:space="0" w:color="000080"/>
            </w:tcBorders>
          </w:tcPr>
          <w:p w:rsidR="00FB4174" w:rsidRPr="00841DE4" w:rsidRDefault="006121F7" w:rsidP="006121F7">
            <w:pPr>
              <w:pStyle w:val="1"/>
              <w:rPr>
                <w:sz w:val="4"/>
                <w:lang w:val="en-US"/>
              </w:rPr>
            </w:pPr>
            <w:r w:rsidRPr="00201DA6">
              <w:rPr>
                <w:color w:val="002060"/>
                <w:sz w:val="22"/>
                <w:szCs w:val="22"/>
                <w:lang w:val="en-US"/>
              </w:rPr>
              <w:t>Sayerlack is a brand of</w:t>
            </w:r>
            <w:r w:rsidRPr="006121F7">
              <w:rPr>
                <w:color w:val="002060"/>
                <w:sz w:val="22"/>
                <w:szCs w:val="22"/>
                <w:lang w:val="en-US"/>
              </w:rPr>
              <w:t xml:space="preserve"> </w:t>
            </w:r>
            <w:r w:rsidRPr="006121F7">
              <w:rPr>
                <w:b/>
                <w:i/>
                <w:color w:val="002060"/>
                <w:sz w:val="22"/>
                <w:szCs w:val="22"/>
                <w:lang w:val="en-US"/>
              </w:rPr>
              <w:t>Sherwin-Williams</w:t>
            </w:r>
          </w:p>
        </w:tc>
        <w:tc>
          <w:tcPr>
            <w:tcW w:w="111" w:type="pct"/>
            <w:vMerge/>
            <w:tcBorders>
              <w:left w:val="nil"/>
            </w:tcBorders>
          </w:tcPr>
          <w:p w:rsidR="00FB4174" w:rsidRPr="00841DE4" w:rsidRDefault="00FB4174">
            <w:pPr>
              <w:rPr>
                <w:rFonts w:ascii="Verdana" w:hAnsi="Verdana"/>
                <w:sz w:val="16"/>
                <w:lang w:val="en-US"/>
              </w:rPr>
            </w:pPr>
          </w:p>
        </w:tc>
        <w:tc>
          <w:tcPr>
            <w:tcW w:w="1043" w:type="pct"/>
            <w:tcBorders>
              <w:top w:val="single" w:sz="12" w:space="0" w:color="000080"/>
              <w:bottom w:val="single" w:sz="12" w:space="0" w:color="000080"/>
            </w:tcBorders>
          </w:tcPr>
          <w:p w:rsidR="00FB4174" w:rsidRPr="00841DE4" w:rsidRDefault="00FB4174">
            <w:pPr>
              <w:tabs>
                <w:tab w:val="left" w:pos="1692"/>
              </w:tabs>
              <w:ind w:right="74"/>
              <w:jc w:val="right"/>
              <w:rPr>
                <w:rFonts w:ascii="Verdana" w:hAnsi="Verdana"/>
                <w:b/>
                <w:bCs/>
                <w:sz w:val="16"/>
                <w:lang w:val="en-US"/>
              </w:rPr>
            </w:pPr>
          </w:p>
        </w:tc>
      </w:tr>
      <w:tr w:rsidR="00FB4174" w:rsidTr="00682948">
        <w:trPr>
          <w:cantSplit/>
          <w:trHeight w:val="678"/>
        </w:trPr>
        <w:tc>
          <w:tcPr>
            <w:tcW w:w="763" w:type="pct"/>
            <w:gridSpan w:val="2"/>
            <w:vMerge/>
          </w:tcPr>
          <w:p w:rsidR="00FB4174" w:rsidRPr="00841DE4" w:rsidRDefault="00FB4174">
            <w:pPr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3083" w:type="pct"/>
          </w:tcPr>
          <w:p w:rsidR="00FB4174" w:rsidRDefault="00841DE4">
            <w:pPr>
              <w:pStyle w:val="2"/>
              <w:rPr>
                <w:color w:val="000080"/>
              </w:rPr>
            </w:pPr>
            <w:r>
              <w:rPr>
                <w:color w:val="000080"/>
              </w:rPr>
              <w:t>ИП Голубцов Е.В.</w:t>
            </w:r>
          </w:p>
          <w:p w:rsidR="00FB4174" w:rsidRDefault="00FB4174">
            <w:pPr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0080"/>
                <w:sz w:val="16"/>
              </w:rPr>
              <w:t xml:space="preserve">официальный дилер </w:t>
            </w:r>
            <w:r>
              <w:rPr>
                <w:rFonts w:ascii="Verdana" w:hAnsi="Verdana"/>
                <w:b/>
                <w:bCs/>
                <w:color w:val="000080"/>
                <w:sz w:val="16"/>
                <w:lang w:val="en-US"/>
              </w:rPr>
              <w:t>SAYERLACK</w:t>
            </w:r>
            <w:r>
              <w:rPr>
                <w:rFonts w:ascii="Verdana" w:hAnsi="Verdana"/>
                <w:b/>
                <w:bCs/>
                <w:color w:val="000080"/>
                <w:sz w:val="16"/>
              </w:rPr>
              <w:t xml:space="preserve"> на юге России</w:t>
            </w:r>
          </w:p>
          <w:p w:rsidR="00FB4174" w:rsidRDefault="00FB4174">
            <w:pPr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0080"/>
                <w:sz w:val="16"/>
              </w:rPr>
              <w:t>т. 223-23-40, 223-23-50, т/</w:t>
            </w:r>
            <w:proofErr w:type="spellStart"/>
            <w:r>
              <w:rPr>
                <w:rFonts w:ascii="Verdana" w:hAnsi="Verdana"/>
                <w:b/>
                <w:bCs/>
                <w:color w:val="000080"/>
                <w:sz w:val="16"/>
              </w:rPr>
              <w:t>ф</w:t>
            </w:r>
            <w:proofErr w:type="spellEnd"/>
            <w:r>
              <w:rPr>
                <w:rFonts w:ascii="Verdana" w:hAnsi="Verdana"/>
                <w:b/>
                <w:bCs/>
                <w:color w:val="000080"/>
                <w:sz w:val="16"/>
              </w:rPr>
              <w:t xml:space="preserve"> 223-23-30  </w:t>
            </w:r>
            <w:r>
              <w:rPr>
                <w:rFonts w:ascii="Verdana" w:hAnsi="Verdana"/>
                <w:b/>
                <w:bCs/>
                <w:color w:val="000080"/>
                <w:sz w:val="16"/>
                <w:lang w:val="en-US"/>
              </w:rPr>
              <w:t>www</w:t>
            </w:r>
            <w:r>
              <w:rPr>
                <w:rFonts w:ascii="Verdana" w:hAnsi="Verdana"/>
                <w:b/>
                <w:bCs/>
                <w:color w:val="000080"/>
                <w:sz w:val="16"/>
              </w:rPr>
              <w:t>.</w:t>
            </w:r>
            <w:r>
              <w:rPr>
                <w:rFonts w:ascii="Verdana" w:hAnsi="Verdana"/>
                <w:b/>
                <w:bCs/>
                <w:color w:val="000080"/>
                <w:sz w:val="16"/>
                <w:lang w:val="en-US"/>
              </w:rPr>
              <w:t>lack</w:t>
            </w:r>
            <w:r>
              <w:rPr>
                <w:rFonts w:ascii="Verdana" w:hAnsi="Verdana"/>
                <w:b/>
                <w:bCs/>
                <w:color w:val="000080"/>
                <w:sz w:val="16"/>
              </w:rPr>
              <w:t>.</w:t>
            </w:r>
            <w:proofErr w:type="spellStart"/>
            <w:r>
              <w:rPr>
                <w:rFonts w:ascii="Verdana" w:hAnsi="Verdana"/>
                <w:b/>
                <w:bCs/>
                <w:color w:val="000080"/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111" w:type="pct"/>
            <w:vMerge/>
            <w:tcBorders>
              <w:left w:val="nil"/>
              <w:right w:val="single" w:sz="12" w:space="0" w:color="000080"/>
            </w:tcBorders>
          </w:tcPr>
          <w:p w:rsidR="00FB4174" w:rsidRDefault="00FB417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43" w:type="pct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FB4174" w:rsidRDefault="00FB4174">
            <w:pPr>
              <w:tabs>
                <w:tab w:val="left" w:pos="1692"/>
              </w:tabs>
              <w:ind w:right="74"/>
              <w:jc w:val="right"/>
              <w:rPr>
                <w:rFonts w:ascii="Verdana" w:hAnsi="Verdana"/>
                <w:sz w:val="16"/>
              </w:rPr>
            </w:pPr>
          </w:p>
          <w:p w:rsidR="00FB4174" w:rsidRDefault="00FB4174">
            <w:pPr>
              <w:tabs>
                <w:tab w:val="left" w:pos="1692"/>
              </w:tabs>
              <w:spacing w:line="360" w:lineRule="auto"/>
              <w:ind w:right="74"/>
              <w:jc w:val="right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страница 2 из 2</w:t>
            </w:r>
          </w:p>
        </w:tc>
      </w:tr>
      <w:tr w:rsidR="00FB4174" w:rsidTr="00E15700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12" w:space="0" w:color="000080"/>
            <w:insideV w:val="single" w:sz="12" w:space="0" w:color="000080"/>
          </w:tblBorders>
        </w:tblPrEx>
        <w:trPr>
          <w:trHeight w:val="10443"/>
        </w:trPr>
        <w:tc>
          <w:tcPr>
            <w:tcW w:w="5000" w:type="pct"/>
            <w:gridSpan w:val="5"/>
          </w:tcPr>
          <w:p w:rsidR="00FB4174" w:rsidRDefault="00FB4174">
            <w:pPr>
              <w:jc w:val="right"/>
              <w:rPr>
                <w:rFonts w:ascii="Verdana" w:hAnsi="Verdana"/>
                <w:sz w:val="12"/>
              </w:rPr>
            </w:pPr>
          </w:p>
          <w:tbl>
            <w:tblPr>
              <w:tblpPr w:leftFromText="180" w:rightFromText="180" w:horzAnchor="margin" w:tblpX="164" w:tblpY="345"/>
              <w:tblOverlap w:val="never"/>
              <w:tblW w:w="0" w:type="auto"/>
              <w:tblLook w:val="0000"/>
            </w:tblPr>
            <w:tblGrid>
              <w:gridCol w:w="3214"/>
              <w:gridCol w:w="397"/>
              <w:gridCol w:w="6361"/>
            </w:tblGrid>
            <w:tr w:rsidR="00FB4174">
              <w:trPr>
                <w:trHeight w:val="255"/>
              </w:trPr>
              <w:tc>
                <w:tcPr>
                  <w:tcW w:w="3214" w:type="dxa"/>
                  <w:tcBorders>
                    <w:bottom w:val="single" w:sz="12" w:space="0" w:color="000080"/>
                  </w:tcBorders>
                </w:tcPr>
                <w:p w:rsidR="00FB4174" w:rsidRDefault="00FB4174">
                  <w:pPr>
                    <w:pStyle w:val="3"/>
                    <w:ind w:left="0"/>
                    <w:rPr>
                      <w:b w:val="0"/>
                      <w:bCs w:val="0"/>
                      <w:color w:val="000080"/>
                      <w:sz w:val="16"/>
                    </w:rPr>
                  </w:pPr>
                  <w:r>
                    <w:rPr>
                      <w:b w:val="0"/>
                      <w:bCs w:val="0"/>
                      <w:color w:val="000080"/>
                      <w:sz w:val="16"/>
                    </w:rPr>
                    <w:t>КОД</w:t>
                  </w:r>
                </w:p>
              </w:tc>
              <w:tc>
                <w:tcPr>
                  <w:tcW w:w="397" w:type="dxa"/>
                </w:tcPr>
                <w:p w:rsidR="00FB4174" w:rsidRDefault="00FB4174">
                  <w:pPr>
                    <w:pStyle w:val="3"/>
                    <w:ind w:left="0"/>
                  </w:pPr>
                </w:p>
              </w:tc>
              <w:tc>
                <w:tcPr>
                  <w:tcW w:w="6361" w:type="dxa"/>
                  <w:tcBorders>
                    <w:bottom w:val="single" w:sz="12" w:space="0" w:color="000080"/>
                  </w:tcBorders>
                </w:tcPr>
                <w:p w:rsidR="00FB4174" w:rsidRDefault="00FB4174">
                  <w:pPr>
                    <w:pStyle w:val="3"/>
                    <w:ind w:left="0"/>
                    <w:rPr>
                      <w:b w:val="0"/>
                      <w:bCs w:val="0"/>
                      <w:color w:val="000080"/>
                      <w:sz w:val="16"/>
                    </w:rPr>
                  </w:pPr>
                  <w:r>
                    <w:rPr>
                      <w:b w:val="0"/>
                      <w:bCs w:val="0"/>
                      <w:color w:val="000080"/>
                      <w:sz w:val="16"/>
                    </w:rPr>
                    <w:t>ОПИСАНИЕ</w:t>
                  </w:r>
                </w:p>
              </w:tc>
            </w:tr>
            <w:tr w:rsidR="00FB4174">
              <w:trPr>
                <w:trHeight w:val="618"/>
              </w:trPr>
              <w:tc>
                <w:tcPr>
                  <w:tcW w:w="3214" w:type="dxa"/>
                  <w:tcBorders>
                    <w:top w:val="single" w:sz="12" w:space="0" w:color="000080"/>
                    <w:left w:val="single" w:sz="36" w:space="0" w:color="FF0000"/>
                    <w:bottom w:val="single" w:sz="36" w:space="0" w:color="FF0000"/>
                    <w:right w:val="single" w:sz="12" w:space="0" w:color="000080"/>
                  </w:tcBorders>
                  <w:vAlign w:val="center"/>
                </w:tcPr>
                <w:p w:rsidR="00FB4174" w:rsidRDefault="00682948">
                  <w:pPr>
                    <w:pStyle w:val="3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HG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603*/00</w:t>
                  </w:r>
                </w:p>
              </w:tc>
              <w:tc>
                <w:tcPr>
                  <w:tcW w:w="397" w:type="dxa"/>
                  <w:tcBorders>
                    <w:left w:val="single" w:sz="12" w:space="0" w:color="000080"/>
                    <w:right w:val="single" w:sz="36" w:space="0" w:color="FF0000"/>
                  </w:tcBorders>
                </w:tcPr>
                <w:p w:rsidR="00FB4174" w:rsidRDefault="00FB4174">
                  <w:pPr>
                    <w:pStyle w:val="3"/>
                    <w:ind w:left="0"/>
                  </w:pPr>
                </w:p>
              </w:tc>
              <w:tc>
                <w:tcPr>
                  <w:tcW w:w="6361" w:type="dxa"/>
                  <w:tcBorders>
                    <w:top w:val="single" w:sz="12" w:space="0" w:color="000080"/>
                    <w:left w:val="single" w:sz="36" w:space="0" w:color="FF0000"/>
                    <w:bottom w:val="single" w:sz="36" w:space="0" w:color="FF0000"/>
                    <w:right w:val="single" w:sz="12" w:space="0" w:color="000080"/>
                  </w:tcBorders>
                  <w:vAlign w:val="center"/>
                </w:tcPr>
                <w:p w:rsidR="00FB4174" w:rsidRDefault="00682948">
                  <w:pPr>
                    <w:pStyle w:val="3"/>
                    <w:ind w:left="0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ВОДНЫЙ ГЕЛЬ ДЛЯ НАРУЖНОГО ПРИМЕНЕНИЯ</w:t>
                  </w:r>
                </w:p>
              </w:tc>
            </w:tr>
          </w:tbl>
          <w:p w:rsidR="00FB4174" w:rsidRDefault="00FB4174">
            <w:pPr>
              <w:pStyle w:val="3"/>
              <w:ind w:left="0"/>
              <w:rPr>
                <w:b w:val="0"/>
                <w:bCs w:val="0"/>
                <w:sz w:val="16"/>
              </w:rPr>
            </w:pPr>
          </w:p>
          <w:p w:rsidR="00895C57" w:rsidRDefault="00895C57" w:rsidP="00895C57">
            <w:pPr>
              <w:pStyle w:val="a4"/>
              <w:jc w:val="both"/>
              <w:rPr>
                <w:rFonts w:ascii="Arial" w:hAnsi="Arial" w:cs="Vrinda"/>
                <w:sz w:val="18"/>
                <w:szCs w:val="18"/>
                <w:u w:val="single"/>
              </w:rPr>
            </w:pPr>
          </w:p>
          <w:p w:rsidR="000D6551" w:rsidRPr="00A23943" w:rsidRDefault="00FB4174" w:rsidP="00A23943">
            <w:pPr>
              <w:pStyle w:val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</w:t>
            </w:r>
          </w:p>
          <w:p w:rsidR="00FB4174" w:rsidRDefault="00FB4174">
            <w:pPr>
              <w:pStyle w:val="2"/>
              <w:numPr>
                <w:ilvl w:val="0"/>
                <w:numId w:val="3"/>
              </w:numPr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  <w:szCs w:val="18"/>
              </w:rPr>
              <w:t>Перед испол</w:t>
            </w:r>
            <w:r w:rsidR="00F52E9E">
              <w:rPr>
                <w:b w:val="0"/>
                <w:sz w:val="18"/>
                <w:szCs w:val="18"/>
              </w:rPr>
              <w:t>ьзованием тщательно перемешать</w:t>
            </w:r>
            <w:r>
              <w:rPr>
                <w:b w:val="0"/>
                <w:sz w:val="18"/>
                <w:szCs w:val="18"/>
              </w:rPr>
              <w:t xml:space="preserve">. </w:t>
            </w:r>
          </w:p>
          <w:p w:rsidR="00FB4174" w:rsidRDefault="00FB4174">
            <w:pPr>
              <w:pStyle w:val="2"/>
              <w:numPr>
                <w:ilvl w:val="0"/>
                <w:numId w:val="3"/>
              </w:numPr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  <w:szCs w:val="18"/>
              </w:rPr>
              <w:t>Хранить продукт при температуре не ниже 5</w:t>
            </w:r>
            <w:r>
              <w:rPr>
                <w:b w:val="0"/>
                <w:sz w:val="18"/>
              </w:rPr>
              <w:t>ºС</w:t>
            </w:r>
            <w:r>
              <w:rPr>
                <w:b w:val="0"/>
                <w:sz w:val="18"/>
                <w:szCs w:val="18"/>
              </w:rPr>
              <w:t>.</w:t>
            </w:r>
          </w:p>
          <w:p w:rsidR="00FB4174" w:rsidRDefault="00215638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Остатки продукта </w:t>
            </w:r>
            <w:r w:rsidR="00FB4174">
              <w:rPr>
                <w:rFonts w:ascii="Verdana" w:hAnsi="Verdana"/>
                <w:sz w:val="18"/>
                <w:szCs w:val="18"/>
              </w:rPr>
              <w:t xml:space="preserve"> должны быть утилизированы в соответствии с действующим законодательством. Не сливать остатки в канализацию.</w:t>
            </w:r>
          </w:p>
          <w:p w:rsidR="00FB4174" w:rsidRDefault="00FB4174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Сушка при температуре не ниже 10 ºС.</w:t>
            </w:r>
          </w:p>
          <w:p w:rsidR="005E0A8D" w:rsidRDefault="005E0A8D" w:rsidP="00E1570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E0A8D" w:rsidRDefault="005E0A8D" w:rsidP="005E0A8D">
            <w:pPr>
              <w:pStyle w:val="a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ВНИМАНИЕ! </w:t>
            </w:r>
          </w:p>
          <w:p w:rsidR="005E0A8D" w:rsidRDefault="005E0A8D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Многие породы древесины, особенно хвойные, как, например,</w:t>
            </w:r>
            <w:r w:rsidR="001B2581">
              <w:rPr>
                <w:rFonts w:ascii="Verdana" w:hAnsi="Verdana"/>
                <w:b/>
                <w:sz w:val="18"/>
                <w:szCs w:val="18"/>
              </w:rPr>
              <w:t xml:space="preserve"> сосна, лиственница, д</w:t>
            </w:r>
            <w:r w:rsidR="00B7022B">
              <w:rPr>
                <w:rFonts w:ascii="Verdana" w:hAnsi="Verdana"/>
                <w:b/>
                <w:sz w:val="18"/>
                <w:szCs w:val="18"/>
              </w:rPr>
              <w:t>угласия</w:t>
            </w:r>
            <w:r>
              <w:rPr>
                <w:rFonts w:ascii="Verdana" w:hAnsi="Verdana"/>
                <w:b/>
                <w:sz w:val="18"/>
                <w:szCs w:val="18"/>
              </w:rPr>
              <w:t>, ель, имеют высокое содержание смол в капиллярах и у сучье</w:t>
            </w:r>
            <w:r w:rsidR="00B7022B">
              <w:rPr>
                <w:rFonts w:ascii="Verdana" w:hAnsi="Verdana"/>
                <w:b/>
                <w:sz w:val="18"/>
                <w:szCs w:val="18"/>
              </w:rPr>
              <w:t>в. Эти смолы практически невоз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можно удалить путем сушки или блокировать какими-либо покрытиями. </w:t>
            </w:r>
            <w:r w:rsidR="004D1AB5">
              <w:rPr>
                <w:rFonts w:ascii="Verdana" w:hAnsi="Verdana"/>
                <w:b/>
                <w:sz w:val="18"/>
              </w:rPr>
              <w:t>Рано или поздно под воздействием солнечных лучей смола вновь проступит на поверхность</w:t>
            </w:r>
            <w:r>
              <w:rPr>
                <w:rFonts w:ascii="Verdana" w:hAnsi="Verdana"/>
                <w:b/>
                <w:sz w:val="18"/>
                <w:szCs w:val="18"/>
              </w:rPr>
              <w:t>. Тем не менее, единственным следствием этого будет нарушение внешнего вида покрытия, в то время как качество его пленки не пострадает.</w:t>
            </w: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A23943" w:rsidRDefault="00A23943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A23943" w:rsidRDefault="00A23943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A23943" w:rsidRDefault="00A23943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A23943" w:rsidRDefault="00A23943" w:rsidP="00B702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52110" w:rsidRDefault="00B52110" w:rsidP="00B7022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B4174" w:rsidTr="00E15700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12" w:space="0" w:color="000080"/>
            <w:insideV w:val="single" w:sz="12" w:space="0" w:color="000080"/>
          </w:tblBorders>
        </w:tblPrEx>
        <w:trPr>
          <w:trHeight w:val="1402"/>
        </w:trPr>
        <w:tc>
          <w:tcPr>
            <w:tcW w:w="339" w:type="pct"/>
            <w:tcBorders>
              <w:right w:val="nil"/>
            </w:tcBorders>
          </w:tcPr>
          <w:p w:rsidR="00FB4174" w:rsidRDefault="00FB4174">
            <w:pPr>
              <w:jc w:val="right"/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sz w:val="14"/>
              </w:rPr>
              <w:t xml:space="preserve"> </w:t>
            </w:r>
            <w:r>
              <w:rPr>
                <w:rFonts w:ascii="Verdana" w:hAnsi="Verdana"/>
                <w:color w:val="000080"/>
                <w:sz w:val="14"/>
                <w:lang w:val="en-US"/>
              </w:rPr>
              <w:t>N</w:t>
            </w:r>
            <w:r>
              <w:rPr>
                <w:rFonts w:ascii="Verdana" w:hAnsi="Verdana"/>
                <w:color w:val="000080"/>
                <w:sz w:val="14"/>
              </w:rPr>
              <w:t>.</w:t>
            </w:r>
            <w:r>
              <w:rPr>
                <w:rFonts w:ascii="Verdana" w:hAnsi="Verdana"/>
                <w:color w:val="000080"/>
                <w:sz w:val="14"/>
                <w:lang w:val="en-US"/>
              </w:rPr>
              <w:t>B</w:t>
            </w:r>
            <w:r>
              <w:rPr>
                <w:rFonts w:ascii="Verdana" w:hAnsi="Verdana"/>
                <w:color w:val="000080"/>
                <w:sz w:val="14"/>
              </w:rPr>
              <w:t>.:</w:t>
            </w:r>
          </w:p>
        </w:tc>
        <w:tc>
          <w:tcPr>
            <w:tcW w:w="4661" w:type="pct"/>
            <w:gridSpan w:val="4"/>
            <w:tcBorders>
              <w:left w:val="nil"/>
            </w:tcBorders>
          </w:tcPr>
          <w:p w:rsidR="00FB4174" w:rsidRDefault="00FB4174">
            <w:pPr>
              <w:jc w:val="both"/>
              <w:rPr>
                <w:rFonts w:ascii="Verdana" w:hAnsi="Verdana"/>
                <w:color w:val="000080"/>
                <w:sz w:val="14"/>
              </w:rPr>
            </w:pPr>
            <w:r>
              <w:rPr>
                <w:rFonts w:ascii="Verdana" w:hAnsi="Verdana"/>
                <w:color w:val="000080"/>
                <w:sz w:val="14"/>
              </w:rPr>
              <w:t>Данные, приведенные в этих Технических характеристиках, основаны на известных нам сведениях и опыте. Мы гарантируем соответствие химико-физических характеристик нашей продукции в пределах допусков, указанных в характеристиках. Отве</w:t>
            </w:r>
            <w:proofErr w:type="gramStart"/>
            <w:r>
              <w:rPr>
                <w:rFonts w:ascii="Verdana" w:hAnsi="Verdana"/>
                <w:color w:val="000080"/>
                <w:sz w:val="14"/>
              </w:rPr>
              <w:t>т-</w:t>
            </w:r>
            <w:proofErr w:type="gramEnd"/>
            <w:r>
              <w:rPr>
                <w:rFonts w:ascii="Verdana" w:hAnsi="Verdana"/>
                <w:color w:val="000080"/>
                <w:sz w:val="14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80"/>
                <w:sz w:val="14"/>
              </w:rPr>
              <w:t>ственность</w:t>
            </w:r>
            <w:proofErr w:type="spellEnd"/>
            <w:r>
              <w:rPr>
                <w:rFonts w:ascii="Verdana" w:hAnsi="Verdana"/>
                <w:color w:val="000080"/>
                <w:sz w:val="14"/>
              </w:rPr>
              <w:t xml:space="preserve"> за окончательные результаты применения продукции полностью несёт потребитель, который должен убедиться в том, что продукт соответствует его потребностям в том, что касается распылительных систем, окрашиваемой поверхности, а также рабочих условий.</w:t>
            </w:r>
          </w:p>
          <w:p w:rsidR="00FB4174" w:rsidRDefault="00FB4174">
            <w:pPr>
              <w:jc w:val="both"/>
              <w:rPr>
                <w:rFonts w:ascii="Verdana" w:hAnsi="Verdana"/>
                <w:b/>
                <w:bCs/>
                <w:color w:val="000080"/>
                <w:sz w:val="8"/>
              </w:rPr>
            </w:pPr>
          </w:p>
          <w:p w:rsidR="00FB4174" w:rsidRPr="00A23943" w:rsidRDefault="00FB4174" w:rsidP="00A23943">
            <w:pPr>
              <w:pStyle w:val="a3"/>
              <w:jc w:val="both"/>
            </w:pPr>
            <w:r>
              <w:t>Внимание! Фактическая вязкость некоторых пигментированных или тиксотропных продуктов может отличаться от вязкости, указанной в Технических характеристиках. Отклонение считается допустимым, если разница не превышает 30%.</w:t>
            </w:r>
          </w:p>
        </w:tc>
      </w:tr>
    </w:tbl>
    <w:p w:rsidR="00FB4174" w:rsidRDefault="00FB4174"/>
    <w:sectPr w:rsidR="00FB4174" w:rsidSect="001311D6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E7930"/>
    <w:multiLevelType w:val="hybridMultilevel"/>
    <w:tmpl w:val="B054F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AC4D43"/>
    <w:multiLevelType w:val="hybridMultilevel"/>
    <w:tmpl w:val="8FA418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2B61FDC"/>
    <w:multiLevelType w:val="hybridMultilevel"/>
    <w:tmpl w:val="E0EA1EDA"/>
    <w:lvl w:ilvl="0" w:tplc="041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noPunctuationKerning/>
  <w:characterSpacingControl w:val="doNotCompress"/>
  <w:compat/>
  <w:rsids>
    <w:rsidRoot w:val="008154F3"/>
    <w:rsid w:val="000A0646"/>
    <w:rsid w:val="000C4387"/>
    <w:rsid w:val="000D6551"/>
    <w:rsid w:val="001311D6"/>
    <w:rsid w:val="001B2581"/>
    <w:rsid w:val="001D067B"/>
    <w:rsid w:val="00215638"/>
    <w:rsid w:val="00216AA6"/>
    <w:rsid w:val="002544C3"/>
    <w:rsid w:val="002D36D6"/>
    <w:rsid w:val="002D5177"/>
    <w:rsid w:val="003369F8"/>
    <w:rsid w:val="00430ADA"/>
    <w:rsid w:val="004C06D4"/>
    <w:rsid w:val="004D1AB5"/>
    <w:rsid w:val="005B458F"/>
    <w:rsid w:val="005C597E"/>
    <w:rsid w:val="005D0971"/>
    <w:rsid w:val="005E089E"/>
    <w:rsid w:val="005E0A8D"/>
    <w:rsid w:val="005F7C3E"/>
    <w:rsid w:val="006121F7"/>
    <w:rsid w:val="0063328E"/>
    <w:rsid w:val="006360A3"/>
    <w:rsid w:val="00682948"/>
    <w:rsid w:val="007164AD"/>
    <w:rsid w:val="007E77B6"/>
    <w:rsid w:val="008154F3"/>
    <w:rsid w:val="00823B94"/>
    <w:rsid w:val="00841DE4"/>
    <w:rsid w:val="00895C57"/>
    <w:rsid w:val="00983372"/>
    <w:rsid w:val="00983C02"/>
    <w:rsid w:val="0098752F"/>
    <w:rsid w:val="009B2912"/>
    <w:rsid w:val="009C4009"/>
    <w:rsid w:val="00A23943"/>
    <w:rsid w:val="00AE3A20"/>
    <w:rsid w:val="00B12BA6"/>
    <w:rsid w:val="00B52110"/>
    <w:rsid w:val="00B7022B"/>
    <w:rsid w:val="00C87AA8"/>
    <w:rsid w:val="00CD6F0A"/>
    <w:rsid w:val="00CF33DB"/>
    <w:rsid w:val="00DF72AE"/>
    <w:rsid w:val="00E15700"/>
    <w:rsid w:val="00E4079E"/>
    <w:rsid w:val="00F060C6"/>
    <w:rsid w:val="00F22DC2"/>
    <w:rsid w:val="00F52E9E"/>
    <w:rsid w:val="00F55C66"/>
    <w:rsid w:val="00FB4174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D6"/>
    <w:rPr>
      <w:sz w:val="24"/>
      <w:szCs w:val="24"/>
    </w:rPr>
  </w:style>
  <w:style w:type="paragraph" w:styleId="1">
    <w:name w:val="heading 1"/>
    <w:basedOn w:val="a"/>
    <w:next w:val="a"/>
    <w:qFormat/>
    <w:rsid w:val="001311D6"/>
    <w:pPr>
      <w:keepNext/>
      <w:jc w:val="center"/>
      <w:outlineLvl w:val="0"/>
    </w:pPr>
    <w:rPr>
      <w:rFonts w:ascii="Arial Black" w:hAnsi="Arial Black"/>
      <w:sz w:val="40"/>
    </w:rPr>
  </w:style>
  <w:style w:type="paragraph" w:styleId="2">
    <w:name w:val="heading 2"/>
    <w:basedOn w:val="a"/>
    <w:next w:val="a"/>
    <w:qFormat/>
    <w:rsid w:val="001311D6"/>
    <w:pPr>
      <w:keepNext/>
      <w:outlineLvl w:val="1"/>
    </w:pPr>
    <w:rPr>
      <w:rFonts w:ascii="Verdana" w:hAnsi="Verdana"/>
      <w:b/>
      <w:bCs/>
      <w:sz w:val="16"/>
    </w:rPr>
  </w:style>
  <w:style w:type="paragraph" w:styleId="3">
    <w:name w:val="heading 3"/>
    <w:basedOn w:val="a"/>
    <w:next w:val="a"/>
    <w:qFormat/>
    <w:rsid w:val="001311D6"/>
    <w:pPr>
      <w:keepNext/>
      <w:ind w:left="4140"/>
      <w:outlineLvl w:val="2"/>
    </w:pPr>
    <w:rPr>
      <w:rFonts w:ascii="Verdana" w:hAnsi="Verdana"/>
      <w:b/>
      <w:bCs/>
      <w:sz w:val="18"/>
    </w:rPr>
  </w:style>
  <w:style w:type="paragraph" w:styleId="4">
    <w:name w:val="heading 4"/>
    <w:basedOn w:val="a"/>
    <w:next w:val="a"/>
    <w:qFormat/>
    <w:rsid w:val="001311D6"/>
    <w:pPr>
      <w:keepNext/>
      <w:jc w:val="right"/>
      <w:outlineLvl w:val="3"/>
    </w:pPr>
    <w:rPr>
      <w:rFonts w:ascii="Verdana" w:hAnsi="Verdana"/>
      <w:sz w:val="32"/>
    </w:rPr>
  </w:style>
  <w:style w:type="paragraph" w:styleId="5">
    <w:name w:val="heading 5"/>
    <w:basedOn w:val="a"/>
    <w:next w:val="a"/>
    <w:qFormat/>
    <w:rsid w:val="001311D6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6">
    <w:name w:val="heading 6"/>
    <w:basedOn w:val="a"/>
    <w:next w:val="a"/>
    <w:qFormat/>
    <w:rsid w:val="001311D6"/>
    <w:pPr>
      <w:keepNext/>
      <w:jc w:val="center"/>
      <w:outlineLvl w:val="5"/>
    </w:pPr>
    <w:rPr>
      <w:rFonts w:ascii="Arial" w:hAnsi="Arial" w:cs="Arial"/>
      <w:b/>
      <w:bCs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311D6"/>
    <w:rPr>
      <w:rFonts w:ascii="Verdana" w:hAnsi="Verdana"/>
      <w:b/>
      <w:bCs/>
      <w:color w:val="000080"/>
      <w:sz w:val="14"/>
    </w:rPr>
  </w:style>
  <w:style w:type="paragraph" w:styleId="a4">
    <w:name w:val="annotation text"/>
    <w:basedOn w:val="a"/>
    <w:link w:val="a5"/>
    <w:semiHidden/>
    <w:rsid w:val="001311D6"/>
    <w:rPr>
      <w:sz w:val="20"/>
      <w:szCs w:val="20"/>
    </w:rPr>
  </w:style>
  <w:style w:type="paragraph" w:styleId="20">
    <w:name w:val="Body Text 2"/>
    <w:basedOn w:val="a"/>
    <w:semiHidden/>
    <w:rsid w:val="001311D6"/>
    <w:rPr>
      <w:rFonts w:ascii="Verdana" w:hAnsi="Verdana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AE3A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A20"/>
    <w:rPr>
      <w:rFonts w:ascii="Tahoma" w:hAnsi="Tahoma" w:cs="Tahoma"/>
      <w:sz w:val="16"/>
      <w:szCs w:val="16"/>
    </w:rPr>
  </w:style>
  <w:style w:type="character" w:customStyle="1" w:styleId="a5">
    <w:name w:val="Текст примечания Знак"/>
    <w:basedOn w:val="a0"/>
    <w:link w:val="a4"/>
    <w:semiHidden/>
    <w:rsid w:val="005E0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IgorLika</dc:creator>
  <cp:lastModifiedBy>Света</cp:lastModifiedBy>
  <cp:revision>18</cp:revision>
  <cp:lastPrinted>2006-06-14T09:50:00Z</cp:lastPrinted>
  <dcterms:created xsi:type="dcterms:W3CDTF">2004-03-11T06:51:00Z</dcterms:created>
  <dcterms:modified xsi:type="dcterms:W3CDTF">2017-11-08T10:28:00Z</dcterms:modified>
</cp:coreProperties>
</file>